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17EC" w14:textId="165C4291" w:rsidR="0071420F" w:rsidRPr="000C6A7C" w:rsidRDefault="00F24887" w:rsidP="00547B34">
      <w:pPr>
        <w:jc w:val="center"/>
        <w:rPr>
          <w:rFonts w:ascii="Forte" w:hAnsi="Forte" w:cs="Times New Roman"/>
          <w:sz w:val="36"/>
          <w:szCs w:val="36"/>
          <w:lang w:val="es-ES"/>
        </w:rPr>
      </w:pPr>
      <w:bookmarkStart w:id="0" w:name="_GoBack"/>
      <w:bookmarkEnd w:id="0"/>
      <w:r w:rsidRPr="000C6A7C">
        <w:rPr>
          <w:rFonts w:ascii="Forte" w:hAnsi="Forte" w:cs="Times New Roman"/>
          <w:sz w:val="36"/>
          <w:szCs w:val="36"/>
          <w:lang w:val="es-ES"/>
        </w:rPr>
        <w:t>Los textos argumentativos</w:t>
      </w:r>
    </w:p>
    <w:p w14:paraId="28428A6D" w14:textId="2BE911C0" w:rsidR="001A6BF8" w:rsidRDefault="00F24887" w:rsidP="001A6BF8">
      <w:pPr>
        <w:spacing w:line="360" w:lineRule="auto"/>
        <w:ind w:firstLine="709"/>
        <w:contextualSpacing/>
        <w:jc w:val="both"/>
        <w:rPr>
          <w:rFonts w:ascii="Times New Roman" w:hAnsi="Times New Roman" w:cs="Times New Roman"/>
          <w:sz w:val="24"/>
          <w:szCs w:val="24"/>
          <w:lang w:val="es-ES"/>
        </w:rPr>
      </w:pPr>
      <w:r w:rsidRPr="000C6A7C">
        <w:rPr>
          <w:rFonts w:ascii="Times New Roman" w:hAnsi="Times New Roman" w:cs="Times New Roman"/>
          <w:sz w:val="24"/>
          <w:szCs w:val="24"/>
          <w:lang w:val="es-ES"/>
        </w:rPr>
        <w:t>La argumentación es un conjunto de procedimientos que obtiene como resultado la presentación de un determinado punto de vista u opinión acerca de un tema, con su correspondiente defensa. El objetivo es probar una tesis mediante la presentación de argumentos contundentes, con el propósito de persuadir al interlocutor de que esa perspectiva es la que él debiera adoptar. En general, la argumentación se combina con un conjunto de exposiciones y explicaciones de hechos, fenómenos y conceptos que permiten construirla, por lo que es importante decir que rara vez</w:t>
      </w:r>
      <w:r w:rsidR="00547B34" w:rsidRPr="000C6A7C">
        <w:rPr>
          <w:rFonts w:ascii="Times New Roman" w:hAnsi="Times New Roman" w:cs="Times New Roman"/>
          <w:sz w:val="24"/>
          <w:szCs w:val="24"/>
          <w:lang w:val="es-ES"/>
        </w:rPr>
        <w:t xml:space="preserve"> encontramos textos únicamente argumentativos, sino más bien expositivos-argumentativos.</w:t>
      </w:r>
    </w:p>
    <w:p w14:paraId="06340472" w14:textId="6DB5249D" w:rsidR="001A6BF8" w:rsidRPr="001A6BF8" w:rsidRDefault="001A6BF8" w:rsidP="001A6BF8">
      <w:pPr>
        <w:spacing w:line="360" w:lineRule="auto"/>
        <w:ind w:firstLine="709"/>
        <w:contextualSpacing/>
        <w:jc w:val="both"/>
        <w:rPr>
          <w:rFonts w:ascii="Times New Roman" w:hAnsi="Times New Roman" w:cs="Times New Roman"/>
          <w:sz w:val="24"/>
          <w:szCs w:val="24"/>
          <w:lang w:val="es-ES"/>
        </w:rPr>
      </w:pPr>
      <w:r w:rsidRPr="000C6A7C">
        <w:rPr>
          <w:rFonts w:ascii="Times New Roman" w:hAnsi="Times New Roman" w:cs="Times New Roman"/>
          <w:noProof/>
          <w:lang w:val="es-ES" w:eastAsia="es-ES"/>
        </w:rPr>
        <mc:AlternateContent>
          <mc:Choice Requires="wps">
            <w:drawing>
              <wp:anchor distT="182880" distB="182880" distL="182880" distR="182880" simplePos="0" relativeHeight="251659264" behindDoc="0" locked="0" layoutInCell="1" allowOverlap="1" wp14:anchorId="6FE0259B" wp14:editId="452D8891">
                <wp:simplePos x="0" y="0"/>
                <wp:positionH relativeFrom="margin">
                  <wp:posOffset>2706370</wp:posOffset>
                </wp:positionH>
                <wp:positionV relativeFrom="margin">
                  <wp:posOffset>3027045</wp:posOffset>
                </wp:positionV>
                <wp:extent cx="2971800" cy="2397760"/>
                <wp:effectExtent l="76200" t="76200" r="100330" b="97790"/>
                <wp:wrapThrough wrapText="bothSides">
                  <wp:wrapPolygon edited="0">
                    <wp:start x="-610" y="-686"/>
                    <wp:lineTo x="-610" y="22309"/>
                    <wp:lineTo x="22250" y="22309"/>
                    <wp:lineTo x="22250" y="5148"/>
                    <wp:lineTo x="21488" y="2574"/>
                    <wp:lineTo x="21488" y="2403"/>
                    <wp:lineTo x="19050" y="-686"/>
                    <wp:lineTo x="-610" y="-686"/>
                  </wp:wrapPolygon>
                </wp:wrapThrough>
                <wp:docPr id="117" name="Recortar rectángulo de esquina sencilla 117"/>
                <wp:cNvGraphicFramePr/>
                <a:graphic xmlns:a="http://schemas.openxmlformats.org/drawingml/2006/main">
                  <a:graphicData uri="http://schemas.microsoft.com/office/word/2010/wordprocessingShape">
                    <wps:wsp>
                      <wps:cNvSpPr/>
                      <wps:spPr>
                        <a:xfrm>
                          <a:off x="0" y="0"/>
                          <a:ext cx="2971800" cy="2397760"/>
                        </a:xfrm>
                        <a:prstGeom prst="snip1Rect">
                          <a:avLst/>
                        </a:prstGeom>
                        <a:ln>
                          <a:solidFill>
                            <a:srgbClr val="B26CB4"/>
                          </a:solidFill>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67198245" w14:textId="0C43216D" w:rsidR="000C6A7C" w:rsidRPr="000C6A7C" w:rsidRDefault="000C6A7C" w:rsidP="000C6A7C">
                            <w:pPr>
                              <w:pStyle w:val="Sinespaciado"/>
                              <w:ind w:firstLine="397"/>
                              <w:jc w:val="both"/>
                              <w:rPr>
                                <w:rFonts w:ascii="Times New Roman" w:hAnsi="Times New Roman" w:cs="Times New Roman"/>
                                <w:lang w:val="es-ES"/>
                              </w:rPr>
                            </w:pPr>
                            <w:r w:rsidRPr="000C6A7C">
                              <w:rPr>
                                <w:rFonts w:ascii="Times New Roman" w:hAnsi="Times New Roman" w:cs="Times New Roman"/>
                                <w:lang w:val="es-ES"/>
                              </w:rPr>
                              <w:t>En la argumentación, el enunciador se caracteriza por tener una presencia muy marcada en el discurso. Es un enunciador absolutamente identificado con lo que sostiene y que asume la responsabilidad discursiva. A diferencia del enunciador de los textos explicativos, el enunciador argumentativo construye su versión y postura ante el tema en cuestión.</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50000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0259B" id="Recortar rectángulo de esquina sencilla 117" o:spid="_x0000_s1026" style="position:absolute;left:0;text-align:left;margin-left:213.1pt;margin-top:238.35pt;width:234pt;height:188.8pt;z-index:251659264;visibility:visible;mso-wrap-style:square;mso-width-percent:500;mso-height-percent:0;mso-wrap-distance-left:14.4pt;mso-wrap-distance-top:14.4pt;mso-wrap-distance-right:14.4pt;mso-wrap-distance-bottom:14.4pt;mso-position-horizontal:absolute;mso-position-horizontal-relative:margin;mso-position-vertical:absolute;mso-position-vertical-relative:margin;mso-width-percent:500;mso-height-percent:0;mso-width-relative:margin;mso-height-relative:margin;v-text-anchor:top" coordsize="2971800,2397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p3AIAABUGAAAOAAAAZHJzL2Uyb0RvYy54bWysVM1OGzEQvlfqO1i+l82GNIGIDQpBVJUo&#10;IKDiPPF6E6tej7Gdv75Nn6Uv1rF3s0QUcah62Z2x55ufzzNzdr6tNVtL5xWagudHPc6kEVgqsyj4&#10;98erTyec+QCmBI1GFnwnPT+ffPxwtrFj2ccl6lI6Rk6MH29swZch2HGWebGUNfgjtNLQZYWuhkCq&#10;W2Slgw15r3XW7/WG2QZdaR0K6T2dXjaXfJL8V5UU4baqvAxMF5xyC+nr0ncev9nkDMYLB3apRJsG&#10;/EMWNShDQTtXlxCArZz6y1WthEOPVTgSWGdYVUrIVANVk/deVfOwBCtTLUSOtx1N/v+5FTfrO8dU&#10;SW+XjzgzUNMj3UuBLoBjjvj7/cssVhpZKZn0zytlgHl6YqU1sIghBjfWj8nRg71zreZJjHRsK1fH&#10;PxXKton1Xce63AYm6LB/OspPevQ4gu76x6ej0TC9S/YCt86HLxJrFoWCe6NsTkmGRDmsr32guGS/&#10;t4shtYlfj1qVV5RsUtxiPtOOrYG64aI/nF0MYvoEPDAjrYHK1D7kO0IXGjfMAfE0PP5MySZ3sUll&#10;5xCEkCb0mysI37BsAuUjArSdBtouoTke0OG+ztTu0VNKJsZKwkEGWeS4YTVJYadlzEGbe1nR+0Ue&#10;30uqKTNZR1hFjHTA/C2gDnnLTWsbYU1CHfBdGpqIHSJFRRM6cK0Murcilz+6yI09cXFQcxTDdr4l&#10;/1GcY7mjDnbYjLa34kpRk1yDD3fgaJapsWg/hVv6VERswbGVOFui+/nWebSnEaNbzja0G6jjnlfg&#10;JGf6q6Hhy49HOfUoC0k7zQcDUtyhMj9UzKqeIXVcTqvQiiRG+6D3YuWwfqI9No1h6QqMoOAFD3tx&#10;FpqVRXtQyOk0GdH+sBCuzYMV0XXkN7b/4/YJnG0HJdCM3eB+jcD41ag0thFpcLoKWKk0Ry+0tszT&#10;7mkas9mTcbkd6snqZZtP/gAAAP//AwBQSwMEFAAGAAgAAAAhAO+zQq3iAAAACwEAAA8AAABkcnMv&#10;ZG93bnJldi54bWxMj09Lw0AQxe+C32EZwYu0m8aY1phNEUWEgoj9c99kxySYnQ3ZbZv203c86e3N&#10;vMeb3+TL0XbigINvHSmYTSMQSJUzLdUKtpu3yQKED5qM7hyhghN6WBbXV7nOjDvSFx7WoRZcQj7T&#10;CpoQ+kxKXzVotZ+6Hom9bzdYHXgcamkGfeRy28k4ilJpdUt8odE9vjRY/az3VkG6ev/4TEq7as+z&#10;3d1J7jbnyr4qdXszPj+BCDiGvzD84jM6FMxUuj0ZLzoFSZzGHGUxT+cgOLF4THhTsnhI7kEWufz/&#10;Q3EBAAD//wMAUEsBAi0AFAAGAAgAAAAhALaDOJL+AAAA4QEAABMAAAAAAAAAAAAAAAAAAAAAAFtD&#10;b250ZW50X1R5cGVzXS54bWxQSwECLQAUAAYACAAAACEAOP0h/9YAAACUAQAACwAAAAAAAAAAAAAA&#10;AAAvAQAAX3JlbHMvLnJlbHNQSwECLQAUAAYACAAAACEAPsitadwCAAAVBgAADgAAAAAAAAAAAAAA&#10;AAAuAgAAZHJzL2Uyb0RvYy54bWxQSwECLQAUAAYACAAAACEA77NCreIAAAALAQAADwAAAAAAAAAA&#10;AAAAAAA2BQAAZHJzL2Rvd25yZXYueG1sUEsFBgAAAAAEAAQA8wAAAEUGAAAAAA==&#10;" adj="-11796480,,5400" path="m,l2572165,r399635,399635l2971800,2397760,,2397760,,xe" fillcolor="white [3201]" strokecolor="#b26cb4" strokeweight="1pt">
                <v:stroke joinstyle="miter"/>
                <v:formulas/>
                <v:path arrowok="t" o:connecttype="custom" o:connectlocs="0,0;2572165,0;2971800,399635;2971800,2397760;0,2397760;0,0" o:connectangles="0,0,0,0,0,0" textboxrect="0,0,2971800,2397760"/>
                <v:textbox inset="10.8pt,7.2pt,,7.2pt">
                  <w:txbxContent>
                    <w:p w14:paraId="67198245" w14:textId="0C43216D" w:rsidR="000C6A7C" w:rsidRPr="000C6A7C" w:rsidRDefault="000C6A7C" w:rsidP="000C6A7C">
                      <w:pPr>
                        <w:pStyle w:val="Sinespaciado"/>
                        <w:ind w:firstLine="397"/>
                        <w:jc w:val="both"/>
                        <w:rPr>
                          <w:rFonts w:ascii="Times New Roman" w:hAnsi="Times New Roman" w:cs="Times New Roman"/>
                          <w:lang w:val="es-ES"/>
                        </w:rPr>
                      </w:pPr>
                      <w:r w:rsidRPr="000C6A7C">
                        <w:rPr>
                          <w:rFonts w:ascii="Times New Roman" w:hAnsi="Times New Roman" w:cs="Times New Roman"/>
                          <w:lang w:val="es-ES"/>
                        </w:rPr>
                        <w:t>En la argumentación, el enunciador se caracteriza por tener una presencia muy marcada en el discurso. Es un enunciador absolutamente identificado con lo que sostiene y que asume la responsabilidad discursiva. A diferencia del enunciador de los textos explicativos, el enunciador argumentativo construye su versión y postura ante el tema en cuestión.</w:t>
                      </w:r>
                    </w:p>
                  </w:txbxContent>
                </v:textbox>
                <w10:wrap type="through" anchorx="margin" anchory="margin"/>
              </v:shape>
            </w:pict>
          </mc:Fallback>
        </mc:AlternateContent>
      </w:r>
      <w:r w:rsidRPr="001A6BF8">
        <w:rPr>
          <w:rFonts w:ascii="Times New Roman" w:hAnsi="Times New Roman" w:cs="Times New Roman"/>
          <w:sz w:val="24"/>
          <w:szCs w:val="24"/>
          <w:lang w:val="es-ES"/>
        </w:rPr>
        <w:t>La función principal que cumple un texto argumentativo es la función apelativa del lenguaje, sobre todo gracias a los elementos argumentativos que contiene el mismo. Esta función, también llamada función conativa, hace referencia al intento del emisor del mensaje por influir en la conducta del receptor.</w:t>
      </w:r>
    </w:p>
    <w:p w14:paraId="22BEB168" w14:textId="1A774C41" w:rsidR="001A6BF8" w:rsidRDefault="001A6BF8" w:rsidP="001A6BF8">
      <w:pPr>
        <w:spacing w:line="360" w:lineRule="auto"/>
        <w:ind w:firstLine="709"/>
        <w:contextualSpacing/>
        <w:jc w:val="both"/>
        <w:rPr>
          <w:rFonts w:ascii="Times New Roman" w:hAnsi="Times New Roman" w:cs="Times New Roman"/>
          <w:sz w:val="24"/>
          <w:szCs w:val="24"/>
          <w:lang w:val="es-ES"/>
        </w:rPr>
      </w:pPr>
      <w:r w:rsidRPr="001A6BF8">
        <w:rPr>
          <w:rFonts w:ascii="Times New Roman" w:hAnsi="Times New Roman" w:cs="Times New Roman"/>
          <w:sz w:val="24"/>
          <w:szCs w:val="24"/>
          <w:lang w:val="es-ES"/>
        </w:rPr>
        <w:t>A través de ella, el emisor espera que el receptor manifieste algún tipo de reacción después de escuchar o leer el texto. Esta función se centra, pues, en el receptor.</w:t>
      </w:r>
    </w:p>
    <w:p w14:paraId="461E151D" w14:textId="5EB3F543" w:rsidR="001A6BF8" w:rsidRDefault="001A6BF8" w:rsidP="001A6BF8">
      <w:pPr>
        <w:spacing w:line="360" w:lineRule="auto"/>
        <w:ind w:firstLine="709"/>
        <w:contextualSpacing/>
        <w:jc w:val="both"/>
        <w:rPr>
          <w:rFonts w:ascii="Times New Roman" w:hAnsi="Times New Roman" w:cs="Times New Roman"/>
          <w:sz w:val="24"/>
          <w:szCs w:val="24"/>
          <w:lang w:val="es-ES"/>
        </w:rPr>
      </w:pPr>
      <w:r w:rsidRPr="001A6BF8">
        <w:rPr>
          <w:rFonts w:ascii="Times New Roman" w:hAnsi="Times New Roman" w:cs="Times New Roman"/>
          <w:sz w:val="24"/>
          <w:szCs w:val="24"/>
          <w:lang w:val="es-ES"/>
        </w:rPr>
        <w:t>Sin embargo, no es la única función que cumple; también cumple una función referencial, a través de los elementos expositivos mencionados. Esta función alude al hecho de transmitir información objetiva sobre el mundo que nos rodea; es decir, se centra en mostrar, expresar, comunicar, transmitir ideas, etc</w:t>
      </w:r>
    </w:p>
    <w:p w14:paraId="38D4F54A" w14:textId="77777777" w:rsidR="0033348C" w:rsidRDefault="0033348C" w:rsidP="001A6BF8">
      <w:pPr>
        <w:spacing w:line="360" w:lineRule="auto"/>
        <w:ind w:firstLine="709"/>
        <w:contextualSpacing/>
        <w:jc w:val="both"/>
        <w:rPr>
          <w:rFonts w:ascii="Times New Roman" w:hAnsi="Times New Roman" w:cs="Times New Roman"/>
          <w:sz w:val="24"/>
          <w:szCs w:val="24"/>
          <w:lang w:val="es-ES"/>
        </w:rPr>
      </w:pPr>
    </w:p>
    <w:p w14:paraId="096092BC" w14:textId="209A68D2" w:rsidR="00116834" w:rsidRPr="0033348C" w:rsidRDefault="0033348C" w:rsidP="0033348C">
      <w:pPr>
        <w:spacing w:line="360" w:lineRule="auto"/>
        <w:jc w:val="both"/>
        <w:rPr>
          <w:rFonts w:ascii="Forte" w:hAnsi="Forte" w:cs="Times New Roman"/>
          <w:sz w:val="28"/>
          <w:szCs w:val="28"/>
          <w:lang w:val="es-ES"/>
        </w:rPr>
      </w:pPr>
      <w:r>
        <w:rPr>
          <w:rFonts w:ascii="Forte" w:hAnsi="Forte" w:cs="Times New Roman"/>
          <w:sz w:val="28"/>
          <w:szCs w:val="28"/>
          <w:lang w:val="es-ES"/>
        </w:rPr>
        <w:t>Tipos de textos argumentativos:</w:t>
      </w:r>
    </w:p>
    <w:p w14:paraId="1ED17897" w14:textId="13E8197A" w:rsidR="00116834" w:rsidRDefault="00116834" w:rsidP="0033348C">
      <w:pPr>
        <w:spacing w:line="360" w:lineRule="auto"/>
        <w:ind w:firstLine="709"/>
        <w:jc w:val="both"/>
        <w:rPr>
          <w:rFonts w:ascii="Times New Roman" w:hAnsi="Times New Roman" w:cs="Times New Roman"/>
          <w:lang w:val="es-ES"/>
        </w:rPr>
      </w:pPr>
      <w:r w:rsidRPr="00116834">
        <w:rPr>
          <w:rFonts w:ascii="Times New Roman" w:hAnsi="Times New Roman" w:cs="Times New Roman"/>
          <w:lang w:val="es-ES"/>
        </w:rPr>
        <w:t>Un texto argumentativo puede ser de diferentes tipos: científico, filosófico, político, periodístico, de opinión, judicial… dependiendo de la temática que trate y de sus características. Vamos a ver de manera resumida en qué consisten algunos de ellos.</w:t>
      </w:r>
    </w:p>
    <w:p w14:paraId="4A262AF2" w14:textId="354A66A6" w:rsidR="0033348C" w:rsidRDefault="0033348C" w:rsidP="0033348C">
      <w:pPr>
        <w:spacing w:line="360" w:lineRule="auto"/>
        <w:ind w:firstLine="709"/>
        <w:jc w:val="both"/>
        <w:rPr>
          <w:rFonts w:ascii="Times New Roman" w:hAnsi="Times New Roman" w:cs="Times New Roman"/>
          <w:lang w:val="es-ES"/>
        </w:rPr>
      </w:pPr>
    </w:p>
    <w:p w14:paraId="0250B4E4" w14:textId="77777777" w:rsidR="0033348C" w:rsidRPr="00116834" w:rsidRDefault="0033348C" w:rsidP="0033348C">
      <w:pPr>
        <w:spacing w:line="360" w:lineRule="auto"/>
        <w:ind w:firstLine="709"/>
        <w:jc w:val="both"/>
        <w:rPr>
          <w:rFonts w:ascii="Times New Roman" w:hAnsi="Times New Roman" w:cs="Times New Roman"/>
          <w:lang w:val="es-ES"/>
        </w:rPr>
      </w:pPr>
    </w:p>
    <w:p w14:paraId="650BF5EC" w14:textId="77777777" w:rsidR="00116834" w:rsidRPr="0033348C" w:rsidRDefault="00116834" w:rsidP="0033348C">
      <w:pPr>
        <w:spacing w:line="360" w:lineRule="auto"/>
        <w:ind w:firstLine="709"/>
        <w:contextualSpacing/>
        <w:jc w:val="both"/>
        <w:rPr>
          <w:rFonts w:ascii="Times New Roman" w:hAnsi="Times New Roman" w:cs="Times New Roman"/>
          <w:b/>
          <w:bCs/>
          <w:sz w:val="24"/>
          <w:szCs w:val="24"/>
          <w:lang w:val="es-ES"/>
        </w:rPr>
      </w:pPr>
      <w:r w:rsidRPr="0033348C">
        <w:rPr>
          <w:rFonts w:ascii="Times New Roman" w:hAnsi="Times New Roman" w:cs="Times New Roman"/>
          <w:b/>
          <w:bCs/>
          <w:sz w:val="24"/>
          <w:szCs w:val="24"/>
          <w:lang w:val="es-ES"/>
        </w:rPr>
        <w:lastRenderedPageBreak/>
        <w:t>1. Textos científicos</w:t>
      </w:r>
    </w:p>
    <w:p w14:paraId="194BCE9F" w14:textId="56933205"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Un texto argumentativo científico, a su vez, puede ser de diferentes tipos, según la temática de la que hable: psicológico, teológico, lingüístic</w:t>
      </w:r>
      <w:r w:rsidR="0033348C" w:rsidRPr="0033348C">
        <w:rPr>
          <w:rFonts w:ascii="Times New Roman" w:hAnsi="Times New Roman" w:cs="Times New Roman"/>
          <w:sz w:val="24"/>
          <w:szCs w:val="24"/>
          <w:lang w:val="es-ES"/>
        </w:rPr>
        <w:t>o, entre otros.</w:t>
      </w:r>
    </w:p>
    <w:p w14:paraId="68B22252" w14:textId="000C641B"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La característica esencial de los textos científicos es que se basan en hechos y en datos, es decir, sus argumentos se desarrollan a través de un conocimiento empírico y sólido. Es decir, se apoyan en hechos probados o demostrables, y también en datos estadísticos.</w:t>
      </w:r>
    </w:p>
    <w:p w14:paraId="1F42C2B6" w14:textId="4231A648" w:rsidR="0033348C"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Dentro de este tipo de textos encontramos como ejemplos los artículos científicos, los informes de investigación, las tesinas, etc.</w:t>
      </w:r>
    </w:p>
    <w:p w14:paraId="212F418A" w14:textId="77777777" w:rsidR="00116834" w:rsidRPr="0033348C" w:rsidRDefault="00116834" w:rsidP="0033348C">
      <w:pPr>
        <w:spacing w:line="360" w:lineRule="auto"/>
        <w:ind w:firstLine="709"/>
        <w:contextualSpacing/>
        <w:jc w:val="both"/>
        <w:rPr>
          <w:rFonts w:ascii="Times New Roman" w:hAnsi="Times New Roman" w:cs="Times New Roman"/>
          <w:b/>
          <w:bCs/>
          <w:sz w:val="24"/>
          <w:szCs w:val="24"/>
          <w:lang w:val="es-ES"/>
        </w:rPr>
      </w:pPr>
      <w:r w:rsidRPr="0033348C">
        <w:rPr>
          <w:rFonts w:ascii="Times New Roman" w:hAnsi="Times New Roman" w:cs="Times New Roman"/>
          <w:b/>
          <w:bCs/>
          <w:sz w:val="24"/>
          <w:szCs w:val="24"/>
          <w:lang w:val="es-ES"/>
        </w:rPr>
        <w:t>2. Textos periodísticos</w:t>
      </w:r>
    </w:p>
    <w:p w14:paraId="5B906F08" w14:textId="06073EC1" w:rsidR="00116834" w:rsidRPr="00116834" w:rsidRDefault="00116834" w:rsidP="0033348C">
      <w:pPr>
        <w:spacing w:line="360" w:lineRule="auto"/>
        <w:ind w:firstLine="709"/>
        <w:contextualSpacing/>
        <w:jc w:val="both"/>
        <w:rPr>
          <w:rFonts w:ascii="Times New Roman" w:hAnsi="Times New Roman" w:cs="Times New Roman"/>
          <w:lang w:val="es-ES"/>
        </w:rPr>
      </w:pPr>
      <w:r w:rsidRPr="00116834">
        <w:rPr>
          <w:rFonts w:ascii="Times New Roman" w:hAnsi="Times New Roman" w:cs="Times New Roman"/>
          <w:lang w:val="es-ES"/>
        </w:rPr>
        <w:t>En los textos periodísticos argumentativos la finalidad es la misma, persuadir al lector para que comparta una idea o la rechace. Sin embargo, aquí se adopta un punto de vista más parcial que en el texto científico, y la importancia de crear una narrativa comprensible le gana terreno a la importancia de exponer datos concretos.</w:t>
      </w:r>
    </w:p>
    <w:p w14:paraId="5DDBA33F" w14:textId="5F34923D" w:rsidR="00116834" w:rsidRPr="00116834" w:rsidRDefault="00116834" w:rsidP="0033348C">
      <w:pPr>
        <w:spacing w:line="360" w:lineRule="auto"/>
        <w:ind w:firstLine="709"/>
        <w:contextualSpacing/>
        <w:jc w:val="both"/>
        <w:rPr>
          <w:rFonts w:ascii="Times New Roman" w:hAnsi="Times New Roman" w:cs="Times New Roman"/>
          <w:lang w:val="es-ES"/>
        </w:rPr>
      </w:pPr>
      <w:r w:rsidRPr="00116834">
        <w:rPr>
          <w:rFonts w:ascii="Times New Roman" w:hAnsi="Times New Roman" w:cs="Times New Roman"/>
          <w:lang w:val="es-ES"/>
        </w:rPr>
        <w:t>Ejemplos de este tipo de textos son las reseñas críticas (por ejemplo</w:t>
      </w:r>
      <w:r w:rsidR="0033348C">
        <w:rPr>
          <w:rFonts w:ascii="Times New Roman" w:hAnsi="Times New Roman" w:cs="Times New Roman"/>
          <w:lang w:val="es-ES"/>
        </w:rPr>
        <w:t>,</w:t>
      </w:r>
      <w:r w:rsidRPr="00116834">
        <w:rPr>
          <w:rFonts w:ascii="Times New Roman" w:hAnsi="Times New Roman" w:cs="Times New Roman"/>
          <w:lang w:val="es-ES"/>
        </w:rPr>
        <w:t xml:space="preserve"> una reseña de cine, de música, de gastronomía…) y las cartas de lectores (donde exponen su opinión respecto a alguna cuestión).</w:t>
      </w:r>
    </w:p>
    <w:p w14:paraId="4E1282A0" w14:textId="77777777" w:rsidR="00116834" w:rsidRPr="0033348C" w:rsidRDefault="00116834" w:rsidP="0033348C">
      <w:pPr>
        <w:spacing w:line="360" w:lineRule="auto"/>
        <w:ind w:firstLine="709"/>
        <w:contextualSpacing/>
        <w:jc w:val="both"/>
        <w:rPr>
          <w:rFonts w:ascii="Times New Roman" w:hAnsi="Times New Roman" w:cs="Times New Roman"/>
          <w:b/>
          <w:bCs/>
          <w:sz w:val="24"/>
          <w:szCs w:val="24"/>
          <w:lang w:val="es-ES"/>
        </w:rPr>
      </w:pPr>
      <w:r w:rsidRPr="0033348C">
        <w:rPr>
          <w:rFonts w:ascii="Times New Roman" w:hAnsi="Times New Roman" w:cs="Times New Roman"/>
          <w:b/>
          <w:bCs/>
          <w:sz w:val="24"/>
          <w:szCs w:val="24"/>
          <w:lang w:val="es-ES"/>
        </w:rPr>
        <w:t>3. Textos legales</w:t>
      </w:r>
    </w:p>
    <w:p w14:paraId="6335B099" w14:textId="433205B2"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Los textos legales o judiciales pueden estar destinados, por ejemplo, a que el lector no emprenda acciones legales contra el emisor, o a que cambie algún tipo de declaración, revoque una acusación, etc. Es decir, buscan la reacción y respuesta del receptor en relación a alguna temática legal.</w:t>
      </w:r>
    </w:p>
    <w:p w14:paraId="236C25FB" w14:textId="1F7680B2"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Por otro lado, los textos legales suelen exponer una serie de condiciones o restricciones en relación a algún tipo de acción. Los suelen elaborar los abogados, jueces o notarios.</w:t>
      </w:r>
    </w:p>
    <w:p w14:paraId="37A3D544" w14:textId="2963910B"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Ejemplos de este tipo de textos, o elementos que se suelen encontrar en este tipo de documentos, son: sentencias, declaraciones, apelaciones, notificaciones judiciales, etc.</w:t>
      </w:r>
    </w:p>
    <w:p w14:paraId="233952BE" w14:textId="77777777" w:rsidR="00116834" w:rsidRPr="0033348C" w:rsidRDefault="00116834" w:rsidP="0033348C">
      <w:pPr>
        <w:spacing w:line="360" w:lineRule="auto"/>
        <w:ind w:firstLine="709"/>
        <w:contextualSpacing/>
        <w:jc w:val="both"/>
        <w:rPr>
          <w:rFonts w:ascii="Times New Roman" w:hAnsi="Times New Roman" w:cs="Times New Roman"/>
          <w:b/>
          <w:bCs/>
          <w:sz w:val="24"/>
          <w:szCs w:val="24"/>
          <w:lang w:val="es-ES"/>
        </w:rPr>
      </w:pPr>
      <w:r w:rsidRPr="0033348C">
        <w:rPr>
          <w:rFonts w:ascii="Times New Roman" w:hAnsi="Times New Roman" w:cs="Times New Roman"/>
          <w:b/>
          <w:bCs/>
          <w:sz w:val="24"/>
          <w:szCs w:val="24"/>
          <w:lang w:val="es-ES"/>
        </w:rPr>
        <w:t>4. Debates orales</w:t>
      </w:r>
    </w:p>
    <w:p w14:paraId="40F9B234" w14:textId="6BC016A7" w:rsidR="00116834" w:rsidRPr="0033348C"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Los debates orales, cuando se desarrollan dentro de un contexto formal, tienen detrás un texto argumentativo que los sostiene. Los debates orales pueden llevarse a cabo en foros de opinión, por ejemplo, o en la televisión como parte de una campaña política, etc.</w:t>
      </w:r>
    </w:p>
    <w:p w14:paraId="3972F26B" w14:textId="6EECCF6E" w:rsidR="00116834" w:rsidRDefault="00116834" w:rsidP="0033348C">
      <w:pPr>
        <w:spacing w:line="360" w:lineRule="auto"/>
        <w:ind w:firstLine="709"/>
        <w:contextualSpacing/>
        <w:jc w:val="both"/>
        <w:rPr>
          <w:rFonts w:ascii="Times New Roman" w:hAnsi="Times New Roman" w:cs="Times New Roman"/>
          <w:sz w:val="24"/>
          <w:szCs w:val="24"/>
          <w:lang w:val="es-ES"/>
        </w:rPr>
      </w:pPr>
      <w:r w:rsidRPr="0033348C">
        <w:rPr>
          <w:rFonts w:ascii="Times New Roman" w:hAnsi="Times New Roman" w:cs="Times New Roman"/>
          <w:sz w:val="24"/>
          <w:szCs w:val="24"/>
          <w:lang w:val="es-ES"/>
        </w:rPr>
        <w:t>En ellos diversos ponentes exponen su visión, punto de vista o perspectiva en relación a una temática en común.</w:t>
      </w:r>
    </w:p>
    <w:p w14:paraId="2F8B5CBA" w14:textId="5B681059" w:rsidR="003C37E4" w:rsidRPr="003C37E4" w:rsidRDefault="003C37E4" w:rsidP="003C37E4">
      <w:pPr>
        <w:spacing w:line="360" w:lineRule="auto"/>
        <w:ind w:firstLine="709"/>
        <w:contextualSpacing/>
        <w:jc w:val="both"/>
        <w:rPr>
          <w:rFonts w:ascii="Times New Roman" w:hAnsi="Times New Roman" w:cs="Times New Roman"/>
          <w:b/>
          <w:bCs/>
          <w:sz w:val="24"/>
          <w:szCs w:val="24"/>
          <w:lang w:val="es-ES"/>
        </w:rPr>
      </w:pPr>
      <w:r w:rsidRPr="003C37E4">
        <w:rPr>
          <w:rFonts w:ascii="Times New Roman" w:hAnsi="Times New Roman" w:cs="Times New Roman"/>
          <w:b/>
          <w:bCs/>
          <w:sz w:val="24"/>
          <w:szCs w:val="24"/>
          <w:lang w:val="es-ES"/>
        </w:rPr>
        <w:lastRenderedPageBreak/>
        <w:t>5</w:t>
      </w:r>
      <w:r>
        <w:rPr>
          <w:rFonts w:ascii="Times New Roman" w:hAnsi="Times New Roman" w:cs="Times New Roman"/>
          <w:b/>
          <w:bCs/>
          <w:sz w:val="24"/>
          <w:szCs w:val="24"/>
          <w:lang w:val="es-ES"/>
        </w:rPr>
        <w:t>.</w:t>
      </w:r>
      <w:r w:rsidRPr="003C37E4">
        <w:rPr>
          <w:rFonts w:ascii="Times New Roman" w:hAnsi="Times New Roman" w:cs="Times New Roman"/>
          <w:b/>
          <w:bCs/>
          <w:sz w:val="24"/>
          <w:szCs w:val="24"/>
          <w:lang w:val="es-ES"/>
        </w:rPr>
        <w:t xml:space="preserve"> Otros</w:t>
      </w:r>
    </w:p>
    <w:p w14:paraId="14EF0B85" w14:textId="53B05A77" w:rsidR="003C37E4" w:rsidRPr="003C37E4" w:rsidRDefault="003C37E4" w:rsidP="003C37E4">
      <w:pPr>
        <w:spacing w:line="360" w:lineRule="auto"/>
        <w:ind w:firstLine="709"/>
        <w:contextualSpacing/>
        <w:jc w:val="both"/>
        <w:rPr>
          <w:rFonts w:ascii="Times New Roman" w:hAnsi="Times New Roman" w:cs="Times New Roman"/>
          <w:sz w:val="24"/>
          <w:szCs w:val="24"/>
          <w:lang w:val="es-ES"/>
        </w:rPr>
      </w:pPr>
      <w:r w:rsidRPr="003C37E4">
        <w:rPr>
          <w:rFonts w:ascii="Times New Roman" w:hAnsi="Times New Roman" w:cs="Times New Roman"/>
          <w:sz w:val="24"/>
          <w:szCs w:val="24"/>
          <w:lang w:val="es-ES"/>
        </w:rPr>
        <w:t>Los textos argumentativos, además, se utilizan mucho en publicidad y propaganda, para persuadir al receptor de que compre un determinado producto o de que contrate un determinado servicio; también se utilizan para dar soporte a campañas de concienciación.</w:t>
      </w:r>
    </w:p>
    <w:p w14:paraId="6DC01D28" w14:textId="26DE3C70" w:rsidR="003C37E4" w:rsidRPr="003C37E4" w:rsidRDefault="003C37E4" w:rsidP="003C37E4">
      <w:pPr>
        <w:spacing w:line="360" w:lineRule="auto"/>
        <w:ind w:firstLine="709"/>
        <w:contextualSpacing/>
        <w:jc w:val="both"/>
        <w:rPr>
          <w:rFonts w:ascii="Times New Roman" w:hAnsi="Times New Roman" w:cs="Times New Roman"/>
          <w:sz w:val="24"/>
          <w:szCs w:val="24"/>
          <w:lang w:val="es-ES"/>
        </w:rPr>
      </w:pPr>
      <w:r w:rsidRPr="003C37E4">
        <w:rPr>
          <w:rFonts w:ascii="Times New Roman" w:hAnsi="Times New Roman" w:cs="Times New Roman"/>
          <w:sz w:val="24"/>
          <w:szCs w:val="24"/>
          <w:lang w:val="es-ES"/>
        </w:rPr>
        <w:t>Por otro lado, en el lenguaje oral y que utilizamos cotidianamente, también aparecen muchas ideas que podrían encontrarse en un texto argumentativo (que es escrito).</w:t>
      </w:r>
    </w:p>
    <w:p w14:paraId="65B5980B" w14:textId="2E610A47" w:rsidR="003C37E4" w:rsidRPr="003C37E4" w:rsidRDefault="003C37E4" w:rsidP="003C37E4">
      <w:pPr>
        <w:spacing w:line="360" w:lineRule="auto"/>
        <w:ind w:firstLine="709"/>
        <w:contextualSpacing/>
        <w:jc w:val="both"/>
        <w:rPr>
          <w:rFonts w:ascii="Times New Roman" w:hAnsi="Times New Roman" w:cs="Times New Roman"/>
          <w:sz w:val="24"/>
          <w:szCs w:val="24"/>
          <w:lang w:val="es-ES"/>
        </w:rPr>
      </w:pPr>
      <w:r w:rsidRPr="003C37E4">
        <w:rPr>
          <w:rFonts w:ascii="Times New Roman" w:hAnsi="Times New Roman" w:cs="Times New Roman"/>
          <w:sz w:val="24"/>
          <w:szCs w:val="24"/>
          <w:lang w:val="es-ES"/>
        </w:rPr>
        <w:t xml:space="preserve">Es decir, diariamente y en multitud de contextos utilizamos la argumentación para convencer o persuadir a los demás de algo que opinamos nosotros; esto lo hacemos con nuestros padres (por </w:t>
      </w:r>
      <w:r w:rsidR="00EA2D77" w:rsidRPr="003C37E4">
        <w:rPr>
          <w:rFonts w:ascii="Times New Roman" w:hAnsi="Times New Roman" w:cs="Times New Roman"/>
          <w:sz w:val="24"/>
          <w:szCs w:val="24"/>
          <w:lang w:val="es-ES"/>
        </w:rPr>
        <w:t>ejemplo,</w:t>
      </w:r>
      <w:r w:rsidRPr="003C37E4">
        <w:rPr>
          <w:rFonts w:ascii="Times New Roman" w:hAnsi="Times New Roman" w:cs="Times New Roman"/>
          <w:sz w:val="24"/>
          <w:szCs w:val="24"/>
          <w:lang w:val="es-ES"/>
        </w:rPr>
        <w:t xml:space="preserve"> para que nos dejen salir), con nuestros profesores (por </w:t>
      </w:r>
      <w:r w:rsidR="00EA2D77" w:rsidRPr="003C37E4">
        <w:rPr>
          <w:rFonts w:ascii="Times New Roman" w:hAnsi="Times New Roman" w:cs="Times New Roman"/>
          <w:sz w:val="24"/>
          <w:szCs w:val="24"/>
          <w:lang w:val="es-ES"/>
        </w:rPr>
        <w:t>ejemplo,</w:t>
      </w:r>
      <w:r w:rsidRPr="003C37E4">
        <w:rPr>
          <w:rFonts w:ascii="Times New Roman" w:hAnsi="Times New Roman" w:cs="Times New Roman"/>
          <w:sz w:val="24"/>
          <w:szCs w:val="24"/>
          <w:lang w:val="es-ES"/>
        </w:rPr>
        <w:t xml:space="preserve"> para que nos aprueben un examen), con nuestros jefes (para que nos suban el sueldo), etc.</w:t>
      </w:r>
    </w:p>
    <w:p w14:paraId="0DDEA859" w14:textId="358C04C9" w:rsidR="003C37E4" w:rsidRDefault="003C37E4" w:rsidP="003C37E4">
      <w:pPr>
        <w:spacing w:line="360" w:lineRule="auto"/>
        <w:ind w:firstLine="709"/>
        <w:contextualSpacing/>
        <w:jc w:val="both"/>
        <w:rPr>
          <w:rFonts w:ascii="Times New Roman" w:hAnsi="Times New Roman" w:cs="Times New Roman"/>
          <w:sz w:val="24"/>
          <w:szCs w:val="24"/>
          <w:lang w:val="es-ES"/>
        </w:rPr>
      </w:pPr>
      <w:r w:rsidRPr="003C37E4">
        <w:rPr>
          <w:rFonts w:ascii="Times New Roman" w:hAnsi="Times New Roman" w:cs="Times New Roman"/>
          <w:sz w:val="24"/>
          <w:szCs w:val="24"/>
          <w:lang w:val="es-ES"/>
        </w:rPr>
        <w:t>Estos ejemplos se pueden encontrar no solo en contextos informales (familia, calle…) sino también en contextos formales (en mesas redondas, en debates políticos, en reuniones de trabajo, etc.). De esta forma, aunque no se trate estrictamente de textos argumentativos (porque no son documentos escritos, sino más bien lenguaje oral), sí utilizamos argumentos diariamente, así como otros elementos que podemos encontrar en este tipo de textos.</w:t>
      </w:r>
    </w:p>
    <w:p w14:paraId="57A0619E" w14:textId="77777777" w:rsidR="003C37E4" w:rsidRPr="0033348C" w:rsidRDefault="003C37E4" w:rsidP="003C37E4">
      <w:pPr>
        <w:spacing w:line="360" w:lineRule="auto"/>
        <w:ind w:firstLine="709"/>
        <w:contextualSpacing/>
        <w:jc w:val="both"/>
        <w:rPr>
          <w:rFonts w:ascii="Times New Roman" w:hAnsi="Times New Roman" w:cs="Times New Roman"/>
          <w:sz w:val="24"/>
          <w:szCs w:val="24"/>
          <w:lang w:val="es-ES"/>
        </w:rPr>
      </w:pPr>
    </w:p>
    <w:p w14:paraId="03B5E354" w14:textId="011701D3" w:rsidR="00547B34" w:rsidRPr="000C6A7C" w:rsidRDefault="00547B34" w:rsidP="00116834">
      <w:pPr>
        <w:spacing w:line="360" w:lineRule="auto"/>
        <w:ind w:firstLine="709"/>
        <w:rPr>
          <w:rFonts w:ascii="Forte" w:hAnsi="Forte" w:cs="Times New Roman"/>
          <w:sz w:val="28"/>
          <w:szCs w:val="28"/>
          <w:lang w:val="es-ES"/>
        </w:rPr>
      </w:pPr>
      <w:r w:rsidRPr="000C6A7C">
        <w:rPr>
          <w:rFonts w:ascii="Forte" w:hAnsi="Forte" w:cs="Times New Roman"/>
          <w:sz w:val="28"/>
          <w:szCs w:val="28"/>
          <w:lang w:val="es-ES"/>
        </w:rPr>
        <w:t>Estructura de los textos argumentativos</w:t>
      </w:r>
    </w:p>
    <w:p w14:paraId="6AFB5676" w14:textId="77777777" w:rsidR="001A6BF8" w:rsidRDefault="00547B34" w:rsidP="00547B34">
      <w:pPr>
        <w:spacing w:line="360" w:lineRule="auto"/>
        <w:ind w:firstLine="709"/>
        <w:jc w:val="both"/>
        <w:rPr>
          <w:rFonts w:ascii="Times New Roman" w:hAnsi="Times New Roman" w:cs="Times New Roman"/>
          <w:noProof/>
          <w:sz w:val="24"/>
          <w:szCs w:val="24"/>
          <w:lang w:val="es-ES"/>
        </w:rPr>
      </w:pPr>
      <w:r w:rsidRPr="000C6A7C">
        <w:rPr>
          <w:rFonts w:ascii="Times New Roman" w:hAnsi="Times New Roman" w:cs="Times New Roman"/>
          <w:sz w:val="24"/>
          <w:szCs w:val="24"/>
          <w:lang w:val="es-ES"/>
        </w:rPr>
        <w:t>Generalmente, los textos argumentativos presentan una estructura como la siguiente:</w:t>
      </w:r>
      <w:r w:rsidRPr="000C6A7C">
        <w:rPr>
          <w:rFonts w:ascii="Times New Roman" w:hAnsi="Times New Roman" w:cs="Times New Roman"/>
          <w:noProof/>
          <w:sz w:val="24"/>
          <w:szCs w:val="24"/>
          <w:lang w:val="es-ES"/>
        </w:rPr>
        <w:t xml:space="preserve"> </w:t>
      </w:r>
    </w:p>
    <w:p w14:paraId="79A5354A" w14:textId="51FA59E2" w:rsidR="00EA2D77" w:rsidRDefault="00547B34" w:rsidP="00EA2D77">
      <w:pPr>
        <w:spacing w:line="360" w:lineRule="auto"/>
        <w:ind w:firstLine="284"/>
        <w:jc w:val="both"/>
        <w:rPr>
          <w:rFonts w:ascii="Times New Roman" w:hAnsi="Times New Roman" w:cs="Times New Roman"/>
          <w:lang w:val="es-ES"/>
        </w:rPr>
      </w:pPr>
      <w:r>
        <w:rPr>
          <w:rFonts w:ascii="Times New Roman" w:hAnsi="Times New Roman" w:cs="Times New Roman"/>
          <w:noProof/>
          <w:lang w:val="es-ES" w:eastAsia="es-ES"/>
        </w:rPr>
        <w:drawing>
          <wp:inline distT="0" distB="0" distL="0" distR="0" wp14:anchorId="02A731C6" wp14:editId="582B10C0">
            <wp:extent cx="5400040" cy="2420471"/>
            <wp:effectExtent l="38100" t="0" r="48260" b="1841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F05A5E4" w14:textId="33A09F65" w:rsidR="004C6627" w:rsidRPr="002E3C25" w:rsidRDefault="004C6627" w:rsidP="004C6627">
      <w:pPr>
        <w:pStyle w:val="Prrafodelista"/>
        <w:numPr>
          <w:ilvl w:val="0"/>
          <w:numId w:val="5"/>
        </w:numPr>
        <w:jc w:val="both"/>
        <w:rPr>
          <w:rFonts w:ascii="Forte" w:hAnsi="Forte" w:cs="Times New Roman"/>
          <w:sz w:val="28"/>
          <w:szCs w:val="28"/>
          <w:lang w:val="es-ES"/>
        </w:rPr>
      </w:pPr>
      <w:r>
        <w:rPr>
          <w:rFonts w:ascii="Times New Roman" w:hAnsi="Times New Roman" w:cs="Times New Roman"/>
          <w:sz w:val="28"/>
          <w:szCs w:val="28"/>
          <w:lang w:val="es-ES"/>
        </w:rPr>
        <w:lastRenderedPageBreak/>
        <w:t>Actividad:</w:t>
      </w:r>
    </w:p>
    <w:p w14:paraId="340FBC76" w14:textId="2D56A778" w:rsidR="002E3C25" w:rsidRDefault="002E3C25" w:rsidP="002E3C25">
      <w:pPr>
        <w:jc w:val="both"/>
        <w:rPr>
          <w:rFonts w:ascii="Times New Roman" w:hAnsi="Times New Roman" w:cs="Times New Roman"/>
          <w:sz w:val="24"/>
          <w:szCs w:val="24"/>
          <w:lang w:val="es-ES"/>
        </w:rPr>
      </w:pPr>
      <w:r>
        <w:rPr>
          <w:rFonts w:ascii="Times New Roman" w:hAnsi="Times New Roman" w:cs="Times New Roman"/>
          <w:sz w:val="24"/>
          <w:szCs w:val="24"/>
          <w:lang w:val="es-ES"/>
        </w:rPr>
        <w:t>Lean el siguiente texto:</w:t>
      </w:r>
    </w:p>
    <w:tbl>
      <w:tblPr>
        <w:tblStyle w:val="Tablaconcuadrcula"/>
        <w:tblW w:w="9351" w:type="dxa"/>
        <w:tblLook w:val="04A0" w:firstRow="1" w:lastRow="0" w:firstColumn="1" w:lastColumn="0" w:noHBand="0" w:noVBand="1"/>
      </w:tblPr>
      <w:tblGrid>
        <w:gridCol w:w="9351"/>
      </w:tblGrid>
      <w:tr w:rsidR="002E3C25" w14:paraId="1844F197" w14:textId="77777777" w:rsidTr="00AD257A">
        <w:tc>
          <w:tcPr>
            <w:tcW w:w="9351" w:type="dxa"/>
          </w:tcPr>
          <w:p w14:paraId="00E84CAB" w14:textId="70B5E6E7" w:rsidR="002E3C25" w:rsidRDefault="002E3C25" w:rsidP="00AD257A">
            <w:pPr>
              <w:jc w:val="center"/>
              <w:rPr>
                <w:rFonts w:ascii="Times New Roman" w:hAnsi="Times New Roman" w:cs="Times New Roman"/>
                <w:sz w:val="24"/>
                <w:szCs w:val="24"/>
                <w:lang w:val="es-ES"/>
              </w:rPr>
            </w:pPr>
            <w:r w:rsidRPr="00AD257A">
              <w:rPr>
                <w:rFonts w:ascii="Times New Roman" w:hAnsi="Times New Roman" w:cs="Times New Roman"/>
                <w:sz w:val="28"/>
                <w:szCs w:val="28"/>
                <w:lang w:val="es-ES"/>
              </w:rPr>
              <w:t>Leer o perecer</w:t>
            </w:r>
          </w:p>
          <w:p w14:paraId="0D681C04" w14:textId="77777777" w:rsidR="00AD257A" w:rsidRPr="00AD257A" w:rsidRDefault="00AD257A" w:rsidP="00AD257A">
            <w:pPr>
              <w:jc w:val="center"/>
              <w:rPr>
                <w:rFonts w:ascii="Times New Roman" w:hAnsi="Times New Roman" w:cs="Times New Roman"/>
                <w:sz w:val="24"/>
                <w:szCs w:val="24"/>
                <w:lang w:val="es-ES"/>
              </w:rPr>
            </w:pPr>
          </w:p>
          <w:p w14:paraId="227ACF70" w14:textId="77777777" w:rsidR="002E3C25" w:rsidRDefault="002E3C25"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placer de la lectura es un camino económico para mejorar en todos los sentidos. Desarrolla el conocimiento en general, proporciona herramientas para relacionarse mejor con el mundo moderno y comprender la condición humana.</w:t>
            </w:r>
          </w:p>
          <w:p w14:paraId="30D4AA8E" w14:textId="77777777" w:rsidR="002E3C25" w:rsidRDefault="002E3C25"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Como si eso no bastara, los médicos aseguran que la mente, a través de la lectura, ayuda a prevenir el mal de Alzheimer: una dolencia degenerativa que ataca especialmente a las personas mayores y destruye la memoria como si fuera un castillo de arena debajo de un tsunami.</w:t>
            </w:r>
          </w:p>
          <w:p w14:paraId="235368B2" w14:textId="77777777" w:rsidR="002E3C25" w:rsidRDefault="002E3C25"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Una investigación que acaba de divulgar la National Endowment for the Art, una organización estadounidense dedicada a la promoción de la cultura, concluyó que quien lee por placer tiene una vida mucho más activa y buen pasar que aquellos que pasan su tiempo libre viendo televisión o dedicándose a otras actividades que no exigen razonamiento.</w:t>
            </w:r>
          </w:p>
          <w:p w14:paraId="43582ED6" w14:textId="77777777" w:rsidR="002E3C25" w:rsidRDefault="002E3C25"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Para los primeros, la vida es una sucesión de nuevas experiencias y de ampliación de los horizontes. Para los segundos, la madurez deriva en un proceso de atrofia mental.</w:t>
            </w:r>
          </w:p>
          <w:p w14:paraId="537BA315" w14:textId="43A66A27" w:rsidR="002E3C25" w:rsidRDefault="002E3C25"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 información esta cada vez mas a nuestro alcance. Pero la sabiduría, que es el tipo mas precioso de conocimiento, solo se puede</w:t>
            </w:r>
            <w:r w:rsidR="00AD257A">
              <w:rPr>
                <w:rFonts w:ascii="Times New Roman" w:hAnsi="Times New Roman" w:cs="Times New Roman"/>
                <w:sz w:val="24"/>
                <w:szCs w:val="24"/>
                <w:lang w:val="es-ES"/>
              </w:rPr>
              <w:t xml:space="preserve"> encontrar leyendo a los grandes autores de la literatura. Ese es el motivo por el cual debemos leer”, dijo el norteamericano Harold Bloom, el más importante crítico literario en actividad.</w:t>
            </w:r>
          </w:p>
          <w:p w14:paraId="12F62175" w14:textId="46BEE771" w:rsidR="00AD257A" w:rsidRDefault="00AD257A"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Mark Edmundson, profesor de lengua inglesa de la Universidad de Virginia, es autor de </w:t>
            </w:r>
            <w:r>
              <w:rPr>
                <w:rFonts w:ascii="Times New Roman" w:hAnsi="Times New Roman" w:cs="Times New Roman"/>
                <w:i/>
                <w:iCs/>
                <w:sz w:val="24"/>
                <w:szCs w:val="24"/>
                <w:lang w:val="es-ES"/>
              </w:rPr>
              <w:t xml:space="preserve">Why Read? </w:t>
            </w:r>
            <w:r>
              <w:rPr>
                <w:rFonts w:ascii="Times New Roman" w:hAnsi="Times New Roman" w:cs="Times New Roman"/>
                <w:sz w:val="24"/>
                <w:szCs w:val="24"/>
                <w:lang w:val="es-ES"/>
              </w:rPr>
              <w:t>(¿Por qué leer?). Allí desarrolla la tesis de que la lectura “es la segunda chance que la vida ofrece para nuestro crecimiento personal”.</w:t>
            </w:r>
          </w:p>
          <w:p w14:paraId="0AFD992B" w14:textId="77777777" w:rsidR="00AD257A" w:rsidRDefault="00AD257A"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Durante la infancia y la adolescencia- afirma Edmundson- se pasa por un proceso de socialización. Se aprende con padres y profesores lo que es cierto y lo que está errado. Se comienza a actuar de acuerdo con el sentido común. Pero luego es la lectura la que nos permite desarrollar ideas propias, conceptos y valores.</w:t>
            </w:r>
          </w:p>
          <w:p w14:paraId="7BD31DCB" w14:textId="0BAA3419" w:rsidR="00AD257A" w:rsidRDefault="00AD257A" w:rsidP="00AD257A">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Sin leer, un hombre es una oveja que sigue al rebaño […]</w:t>
            </w:r>
          </w:p>
          <w:p w14:paraId="1B9D60C0" w14:textId="77777777" w:rsidR="00AD257A" w:rsidRDefault="00AD257A" w:rsidP="002E3C25">
            <w:pPr>
              <w:jc w:val="both"/>
              <w:rPr>
                <w:rFonts w:ascii="Times New Roman" w:hAnsi="Times New Roman" w:cs="Times New Roman"/>
                <w:sz w:val="24"/>
                <w:szCs w:val="24"/>
                <w:lang w:val="es-ES"/>
              </w:rPr>
            </w:pPr>
          </w:p>
          <w:p w14:paraId="7F3B1296" w14:textId="2AC611EB" w:rsidR="00AD257A" w:rsidRPr="00AD257A" w:rsidRDefault="00AD257A" w:rsidP="00AD257A">
            <w:pPr>
              <w:jc w:val="right"/>
              <w:rPr>
                <w:rFonts w:ascii="Times New Roman" w:hAnsi="Times New Roman" w:cs="Times New Roman"/>
                <w:sz w:val="24"/>
                <w:szCs w:val="24"/>
                <w:lang w:val="es-ES"/>
              </w:rPr>
            </w:pPr>
            <w:r>
              <w:rPr>
                <w:rFonts w:ascii="Times New Roman" w:hAnsi="Times New Roman" w:cs="Times New Roman"/>
                <w:sz w:val="24"/>
                <w:szCs w:val="24"/>
                <w:lang w:val="es-ES"/>
              </w:rPr>
              <w:t>Revista Noticias, 31 de diciembre de 2004</w:t>
            </w:r>
          </w:p>
        </w:tc>
      </w:tr>
    </w:tbl>
    <w:p w14:paraId="70637305" w14:textId="6E076EBC" w:rsidR="002E3C25" w:rsidRDefault="002E3C25" w:rsidP="002E3C25">
      <w:pPr>
        <w:jc w:val="both"/>
        <w:rPr>
          <w:rFonts w:ascii="Times New Roman" w:hAnsi="Times New Roman" w:cs="Times New Roman"/>
          <w:sz w:val="24"/>
          <w:szCs w:val="24"/>
          <w:lang w:val="es-ES"/>
        </w:rPr>
      </w:pPr>
    </w:p>
    <w:p w14:paraId="2E3025B9" w14:textId="54F49C17" w:rsidR="00AD257A" w:rsidRDefault="00AD257A" w:rsidP="00AD257A">
      <w:pPr>
        <w:pStyle w:val="Prrafodelista"/>
        <w:numPr>
          <w:ilvl w:val="0"/>
          <w:numId w:val="7"/>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Explique el significado del </w:t>
      </w:r>
      <w:r w:rsidR="004B75F1">
        <w:rPr>
          <w:rFonts w:ascii="Times New Roman" w:hAnsi="Times New Roman" w:cs="Times New Roman"/>
          <w:sz w:val="24"/>
          <w:szCs w:val="24"/>
          <w:lang w:val="es-ES"/>
        </w:rPr>
        <w:t>título</w:t>
      </w:r>
      <w:r>
        <w:rPr>
          <w:rFonts w:ascii="Times New Roman" w:hAnsi="Times New Roman" w:cs="Times New Roman"/>
          <w:sz w:val="24"/>
          <w:szCs w:val="24"/>
          <w:lang w:val="es-ES"/>
        </w:rPr>
        <w:t>.</w:t>
      </w:r>
    </w:p>
    <w:p w14:paraId="37F41E66" w14:textId="2D875168" w:rsidR="00AD257A" w:rsidRDefault="00AD257A" w:rsidP="00AD257A">
      <w:pPr>
        <w:pStyle w:val="Prrafodelista"/>
        <w:numPr>
          <w:ilvl w:val="0"/>
          <w:numId w:val="7"/>
        </w:numPr>
        <w:jc w:val="both"/>
        <w:rPr>
          <w:rFonts w:ascii="Times New Roman" w:hAnsi="Times New Roman" w:cs="Times New Roman"/>
          <w:sz w:val="24"/>
          <w:szCs w:val="24"/>
          <w:lang w:val="es-ES"/>
        </w:rPr>
      </w:pPr>
      <w:r>
        <w:rPr>
          <w:rFonts w:ascii="Times New Roman" w:hAnsi="Times New Roman" w:cs="Times New Roman"/>
          <w:sz w:val="24"/>
          <w:szCs w:val="24"/>
          <w:lang w:val="es-ES"/>
        </w:rPr>
        <w:t>¿Por qué el autor afirma que “sin leer, un hombre es una oveja que sigue al rebaño”?</w:t>
      </w:r>
    </w:p>
    <w:p w14:paraId="2D4B33A9" w14:textId="0BA682F2" w:rsidR="004B75F1" w:rsidRDefault="00AD257A" w:rsidP="004B75F1">
      <w:pPr>
        <w:pStyle w:val="Prrafodelista"/>
        <w:numPr>
          <w:ilvl w:val="0"/>
          <w:numId w:val="7"/>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¿Qué </w:t>
      </w:r>
      <w:r w:rsidR="004B75F1">
        <w:rPr>
          <w:rFonts w:ascii="Times New Roman" w:hAnsi="Times New Roman" w:cs="Times New Roman"/>
          <w:sz w:val="24"/>
          <w:szCs w:val="24"/>
          <w:lang w:val="es-ES"/>
        </w:rPr>
        <w:t>opinión</w:t>
      </w:r>
      <w:r>
        <w:rPr>
          <w:rFonts w:ascii="Times New Roman" w:hAnsi="Times New Roman" w:cs="Times New Roman"/>
          <w:sz w:val="24"/>
          <w:szCs w:val="24"/>
          <w:lang w:val="es-ES"/>
        </w:rPr>
        <w:t xml:space="preserve"> (tesis) posee el autor</w:t>
      </w:r>
      <w:r w:rsidR="004B75F1">
        <w:rPr>
          <w:rFonts w:ascii="Times New Roman" w:hAnsi="Times New Roman" w:cs="Times New Roman"/>
          <w:sz w:val="24"/>
          <w:szCs w:val="24"/>
          <w:lang w:val="es-ES"/>
        </w:rPr>
        <w:t xml:space="preserve"> sobre la lectura</w:t>
      </w:r>
      <w:r>
        <w:rPr>
          <w:rFonts w:ascii="Times New Roman" w:hAnsi="Times New Roman" w:cs="Times New Roman"/>
          <w:sz w:val="24"/>
          <w:szCs w:val="24"/>
          <w:lang w:val="es-ES"/>
        </w:rPr>
        <w:t xml:space="preserve">? </w:t>
      </w:r>
    </w:p>
    <w:p w14:paraId="64F417F8" w14:textId="0C513305" w:rsidR="004B75F1" w:rsidRDefault="004B75F1" w:rsidP="004B75F1">
      <w:pPr>
        <w:pStyle w:val="Prrafodelista"/>
        <w:numPr>
          <w:ilvl w:val="0"/>
          <w:numId w:val="7"/>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Marquen en el texto la estructura argumentativa.</w:t>
      </w:r>
    </w:p>
    <w:p w14:paraId="671EC678" w14:textId="0D3DEFAF" w:rsidR="00AD257A" w:rsidRDefault="004B75F1" w:rsidP="002E3C25">
      <w:pPr>
        <w:pStyle w:val="Prrafodelista"/>
        <w:numPr>
          <w:ilvl w:val="0"/>
          <w:numId w:val="7"/>
        </w:numPr>
        <w:jc w:val="both"/>
        <w:rPr>
          <w:rFonts w:ascii="Times New Roman" w:hAnsi="Times New Roman" w:cs="Times New Roman"/>
          <w:sz w:val="24"/>
          <w:szCs w:val="24"/>
          <w:lang w:val="es-ES"/>
        </w:rPr>
      </w:pPr>
      <w:r>
        <w:rPr>
          <w:rFonts w:ascii="Times New Roman" w:hAnsi="Times New Roman" w:cs="Times New Roman"/>
          <w:sz w:val="24"/>
          <w:szCs w:val="24"/>
          <w:lang w:val="es-ES"/>
        </w:rPr>
        <w:t>¿Qué tipo de texto argumentativo sería? ¿Por qué?</w:t>
      </w:r>
    </w:p>
    <w:p w14:paraId="1C20B291" w14:textId="77777777" w:rsidR="00D0086D" w:rsidRPr="00D0086D" w:rsidRDefault="00D0086D" w:rsidP="00D0086D">
      <w:pPr>
        <w:pStyle w:val="Prrafodelista"/>
        <w:jc w:val="both"/>
        <w:rPr>
          <w:rFonts w:ascii="Times New Roman" w:hAnsi="Times New Roman" w:cs="Times New Roman"/>
          <w:sz w:val="24"/>
          <w:szCs w:val="24"/>
          <w:lang w:val="es-ES"/>
        </w:rPr>
      </w:pPr>
    </w:p>
    <w:p w14:paraId="1E8C6671" w14:textId="6D16CEBA" w:rsidR="00547B34" w:rsidRDefault="0046626E">
      <w:pPr>
        <w:rPr>
          <w:rFonts w:ascii="Forte" w:hAnsi="Forte" w:cs="Times New Roman"/>
          <w:sz w:val="28"/>
          <w:szCs w:val="28"/>
          <w:lang w:val="es-ES"/>
        </w:rPr>
      </w:pPr>
      <w:r>
        <w:rPr>
          <w:rFonts w:ascii="Forte" w:hAnsi="Forte" w:cs="Times New Roman"/>
          <w:sz w:val="28"/>
          <w:szCs w:val="28"/>
          <w:lang w:val="es-ES"/>
        </w:rPr>
        <w:t>Los elementos de la argumentación</w:t>
      </w:r>
    </w:p>
    <w:p w14:paraId="4E43D3BC" w14:textId="1929885D" w:rsidR="0046626E" w:rsidRDefault="0046626E" w:rsidP="00116834">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Los elementos básicos que componen una argumentación, entonces, son la tesis o hipótesis, los argumentos y los contraargumentos. Entre sus principales características podemos mencionar:</w:t>
      </w:r>
    </w:p>
    <w:p w14:paraId="69612063" w14:textId="4B7F0BA2" w:rsidR="0046626E" w:rsidRDefault="0046626E" w:rsidP="00116834">
      <w:pPr>
        <w:pStyle w:val="Prrafodelista"/>
        <w:numPr>
          <w:ilvl w:val="0"/>
          <w:numId w:val="1"/>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Tesis</w:t>
      </w:r>
      <w:r>
        <w:rPr>
          <w:rFonts w:ascii="Times New Roman" w:hAnsi="Times New Roman" w:cs="Times New Roman"/>
          <w:sz w:val="24"/>
          <w:szCs w:val="24"/>
          <w:lang w:val="es-ES"/>
        </w:rPr>
        <w:t>: es una idea expresada afirmativamente que contiene la idea defendida por el autor. Debe ser clara, específica, concisa. Ejemplo: la pena de muerte sirve para bajar el nivel de criminalidad en una sociedad.</w:t>
      </w:r>
    </w:p>
    <w:p w14:paraId="63EE2EF9" w14:textId="6BEA233E" w:rsidR="0046626E" w:rsidRDefault="0046626E" w:rsidP="00116834">
      <w:pPr>
        <w:pStyle w:val="Prrafodelista"/>
        <w:numPr>
          <w:ilvl w:val="0"/>
          <w:numId w:val="1"/>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Argumentos</w:t>
      </w:r>
      <w:r>
        <w:rPr>
          <w:rFonts w:ascii="Times New Roman" w:hAnsi="Times New Roman" w:cs="Times New Roman"/>
          <w:sz w:val="24"/>
          <w:szCs w:val="24"/>
          <w:lang w:val="es-ES"/>
        </w:rPr>
        <w:t>: son las razones que le permiten al autor defender su tesis, las que pueden presentar muchas maneras. Hay diferentes tipos de argumentos.</w:t>
      </w:r>
    </w:p>
    <w:p w14:paraId="1056E88E" w14:textId="03142C05" w:rsidR="0046626E" w:rsidRDefault="0046626E" w:rsidP="00116834">
      <w:pPr>
        <w:pStyle w:val="Prrafodelista"/>
        <w:numPr>
          <w:ilvl w:val="0"/>
          <w:numId w:val="3"/>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Argumentos</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de</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conocimiento</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general</w:t>
      </w:r>
      <w:r>
        <w:rPr>
          <w:rFonts w:ascii="Times New Roman" w:hAnsi="Times New Roman" w:cs="Times New Roman"/>
          <w:sz w:val="24"/>
          <w:szCs w:val="24"/>
          <w:lang w:val="es-ES"/>
        </w:rPr>
        <w:t>: son los que apelan a normas que rigen la sociedad y saberes que se tienen como evidentes.</w:t>
      </w:r>
    </w:p>
    <w:p w14:paraId="37E95B70" w14:textId="63F0F51E" w:rsidR="0046626E" w:rsidRDefault="0046626E" w:rsidP="00116834">
      <w:pPr>
        <w:pStyle w:val="Prrafodelista"/>
        <w:numPr>
          <w:ilvl w:val="0"/>
          <w:numId w:val="3"/>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Argumentos</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de</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experiencia</w:t>
      </w:r>
      <w:r>
        <w:rPr>
          <w:rFonts w:ascii="Times New Roman" w:hAnsi="Times New Roman" w:cs="Times New Roman"/>
          <w:sz w:val="24"/>
          <w:szCs w:val="24"/>
          <w:lang w:val="es-ES"/>
        </w:rPr>
        <w:t>: son los que se presentan como ejemplos de hechos sucedidos en la realidad.</w:t>
      </w:r>
    </w:p>
    <w:p w14:paraId="2DF86115" w14:textId="628ABEEF" w:rsidR="0046626E" w:rsidRDefault="0046626E" w:rsidP="00116834">
      <w:pPr>
        <w:pStyle w:val="Prrafodelista"/>
        <w:numPr>
          <w:ilvl w:val="0"/>
          <w:numId w:val="3"/>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Argumentos</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de</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autoridad</w:t>
      </w:r>
      <w:r>
        <w:rPr>
          <w:rFonts w:ascii="Times New Roman" w:hAnsi="Times New Roman" w:cs="Times New Roman"/>
          <w:sz w:val="24"/>
          <w:szCs w:val="24"/>
          <w:lang w:val="es-ES"/>
        </w:rPr>
        <w:t>: apelan a las opiniones de expertos reconocidos socialmente.</w:t>
      </w:r>
    </w:p>
    <w:p w14:paraId="7FCBB288" w14:textId="51806432" w:rsidR="0046626E" w:rsidRDefault="0046626E" w:rsidP="00116834">
      <w:pPr>
        <w:pStyle w:val="Prrafodelista"/>
        <w:numPr>
          <w:ilvl w:val="0"/>
          <w:numId w:val="3"/>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Argumentos</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sentimentales</w:t>
      </w:r>
      <w:r>
        <w:rPr>
          <w:rFonts w:ascii="Times New Roman" w:hAnsi="Times New Roman" w:cs="Times New Roman"/>
          <w:sz w:val="24"/>
          <w:szCs w:val="24"/>
          <w:lang w:val="es-ES"/>
        </w:rPr>
        <w:t>: apelan a las emociones y los sentimientos comunes a los seres humanos. Intentan conmover al interlocutor.</w:t>
      </w:r>
    </w:p>
    <w:p w14:paraId="4590A75C" w14:textId="68A9EB11" w:rsidR="0046626E" w:rsidRPr="001A6BF8" w:rsidRDefault="0046626E" w:rsidP="0046626E">
      <w:pPr>
        <w:jc w:val="both"/>
        <w:rPr>
          <w:rFonts w:ascii="Forte" w:hAnsi="Forte" w:cs="Times New Roman"/>
          <w:sz w:val="28"/>
          <w:szCs w:val="28"/>
          <w:lang w:val="es-ES"/>
        </w:rPr>
      </w:pPr>
      <w:r w:rsidRPr="001A6BF8">
        <w:rPr>
          <w:rFonts w:ascii="Forte" w:hAnsi="Forte" w:cs="Times New Roman"/>
          <w:sz w:val="28"/>
          <w:szCs w:val="28"/>
          <w:lang w:val="es-ES"/>
        </w:rPr>
        <w:t>Recursos argumentativos</w:t>
      </w:r>
    </w:p>
    <w:p w14:paraId="59ABD13A" w14:textId="1E1E57D5" w:rsidR="0046626E" w:rsidRDefault="0046626E" w:rsidP="00116834">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 estructura del texto y la presentación de los argumentos se pueden llevar a cabo mediante un conjunto de operaciones discursivas que detallamos a continuación:</w:t>
      </w:r>
    </w:p>
    <w:p w14:paraId="0D1C3763" w14:textId="00C81C93" w:rsidR="0046626E" w:rsidRDefault="007843CD" w:rsidP="00116834">
      <w:pPr>
        <w:pStyle w:val="Prrafodelista"/>
        <w:numPr>
          <w:ilvl w:val="0"/>
          <w:numId w:val="4"/>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Definición</w:t>
      </w:r>
      <w:r>
        <w:rPr>
          <w:rFonts w:ascii="Times New Roman" w:hAnsi="Times New Roman" w:cs="Times New Roman"/>
          <w:sz w:val="24"/>
          <w:szCs w:val="24"/>
          <w:lang w:val="es-ES"/>
        </w:rPr>
        <w:t>: Expresa el significado de un concepto o presenta las características de un fenómeno, o de una situación pertinentes al desarrollo de la argumentación.</w:t>
      </w:r>
    </w:p>
    <w:p w14:paraId="17FCD533" w14:textId="3A8E059C" w:rsidR="007843CD" w:rsidRDefault="007843CD" w:rsidP="00116834">
      <w:pPr>
        <w:pStyle w:val="Prrafodelista"/>
        <w:numPr>
          <w:ilvl w:val="0"/>
          <w:numId w:val="4"/>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Ejemplificación</w:t>
      </w:r>
      <w:r>
        <w:rPr>
          <w:rFonts w:ascii="Times New Roman" w:hAnsi="Times New Roman" w:cs="Times New Roman"/>
          <w:sz w:val="24"/>
          <w:szCs w:val="24"/>
          <w:lang w:val="es-ES"/>
        </w:rPr>
        <w:t>: Presenta ejemplos de la realidad, casos y estadísticas, productos de la experiencia del autor o de la sociedad en general.</w:t>
      </w:r>
    </w:p>
    <w:p w14:paraId="7579FC99" w14:textId="54E23802" w:rsidR="007843CD" w:rsidRDefault="007843CD" w:rsidP="00116834">
      <w:pPr>
        <w:pStyle w:val="Prrafodelista"/>
        <w:numPr>
          <w:ilvl w:val="0"/>
          <w:numId w:val="4"/>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Cita</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de</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autoridad</w:t>
      </w:r>
      <w:r>
        <w:rPr>
          <w:rFonts w:ascii="Times New Roman" w:hAnsi="Times New Roman" w:cs="Times New Roman"/>
          <w:sz w:val="24"/>
          <w:szCs w:val="24"/>
          <w:lang w:val="es-ES"/>
        </w:rPr>
        <w:t>: invoca las palabras de un especialista en la materia, con cierto prestigio social en general o en el ámbito disciplinar que compete a la defensa de la tesis.</w:t>
      </w:r>
    </w:p>
    <w:p w14:paraId="04D2E115" w14:textId="4F1B1C1B" w:rsidR="007843CD" w:rsidRDefault="007843CD" w:rsidP="00116834">
      <w:pPr>
        <w:pStyle w:val="Prrafodelista"/>
        <w:numPr>
          <w:ilvl w:val="0"/>
          <w:numId w:val="4"/>
        </w:numPr>
        <w:spacing w:line="360" w:lineRule="auto"/>
        <w:ind w:left="714" w:hanging="357"/>
        <w:jc w:val="both"/>
        <w:rPr>
          <w:rFonts w:ascii="Times New Roman" w:hAnsi="Times New Roman" w:cs="Times New Roman"/>
          <w:sz w:val="24"/>
          <w:szCs w:val="24"/>
          <w:lang w:val="es-ES"/>
        </w:rPr>
      </w:pPr>
      <w:r w:rsidRPr="007843CD">
        <w:rPr>
          <w:rFonts w:ascii="Times New Roman" w:hAnsi="Times New Roman" w:cs="Times New Roman"/>
          <w:b/>
          <w:bCs/>
          <w:sz w:val="24"/>
          <w:szCs w:val="24"/>
          <w:lang w:val="es-ES"/>
        </w:rPr>
        <w:t>Pregunta</w:t>
      </w:r>
      <w:r>
        <w:rPr>
          <w:rFonts w:ascii="Times New Roman" w:hAnsi="Times New Roman" w:cs="Times New Roman"/>
          <w:sz w:val="24"/>
          <w:szCs w:val="24"/>
          <w:lang w:val="es-ES"/>
        </w:rPr>
        <w:t xml:space="preserve"> </w:t>
      </w:r>
      <w:r w:rsidRPr="007843CD">
        <w:rPr>
          <w:rFonts w:ascii="Times New Roman" w:hAnsi="Times New Roman" w:cs="Times New Roman"/>
          <w:b/>
          <w:bCs/>
          <w:sz w:val="24"/>
          <w:szCs w:val="24"/>
          <w:lang w:val="es-ES"/>
        </w:rPr>
        <w:t>retórica</w:t>
      </w:r>
      <w:r>
        <w:rPr>
          <w:rFonts w:ascii="Times New Roman" w:hAnsi="Times New Roman" w:cs="Times New Roman"/>
          <w:sz w:val="24"/>
          <w:szCs w:val="24"/>
          <w:lang w:val="es-ES"/>
        </w:rPr>
        <w:t>: se presenta una idea que deja entrever la opinión del autor. No pretende respuesta sino la presentación indirecta de una postura determinada.</w:t>
      </w:r>
    </w:p>
    <w:p w14:paraId="04F0453F" w14:textId="74346A94" w:rsidR="002E3C25" w:rsidRDefault="001A6BF8" w:rsidP="002E3C25">
      <w:pPr>
        <w:pStyle w:val="Prrafodelista"/>
        <w:numPr>
          <w:ilvl w:val="0"/>
          <w:numId w:val="4"/>
        </w:numPr>
        <w:spacing w:line="360" w:lineRule="auto"/>
        <w:ind w:left="714" w:hanging="357"/>
        <w:jc w:val="both"/>
        <w:rPr>
          <w:rFonts w:ascii="Times New Roman" w:hAnsi="Times New Roman" w:cs="Times New Roman"/>
          <w:sz w:val="24"/>
          <w:szCs w:val="24"/>
          <w:lang w:val="es-ES"/>
        </w:rPr>
      </w:pPr>
      <w:r>
        <w:rPr>
          <w:rFonts w:ascii="Times New Roman" w:hAnsi="Times New Roman" w:cs="Times New Roman"/>
          <w:b/>
          <w:bCs/>
          <w:sz w:val="24"/>
          <w:szCs w:val="24"/>
          <w:lang w:val="es-ES"/>
        </w:rPr>
        <w:lastRenderedPageBreak/>
        <w:t>Los datos estadísticos</w:t>
      </w:r>
      <w:r w:rsidRPr="001A6BF8">
        <w:rPr>
          <w:rFonts w:ascii="Times New Roman" w:hAnsi="Times New Roman" w:cs="Times New Roman"/>
          <w:sz w:val="24"/>
          <w:szCs w:val="24"/>
          <w:lang w:val="es-ES"/>
        </w:rPr>
        <w:t>:</w:t>
      </w:r>
      <w:r>
        <w:rPr>
          <w:rFonts w:ascii="Times New Roman" w:hAnsi="Times New Roman" w:cs="Times New Roman"/>
          <w:sz w:val="24"/>
          <w:szCs w:val="24"/>
          <w:lang w:val="es-ES"/>
        </w:rPr>
        <w:t xml:space="preserve"> consiste en la información numérica confiable que puede ser comparada y analizada.</w:t>
      </w:r>
    </w:p>
    <w:p w14:paraId="19E9A661" w14:textId="77777777" w:rsidR="002E3C25" w:rsidRPr="002E3C25" w:rsidRDefault="002E3C25" w:rsidP="002E3C25">
      <w:pPr>
        <w:pStyle w:val="Prrafodelista"/>
        <w:spacing w:line="360" w:lineRule="auto"/>
        <w:ind w:left="714"/>
        <w:jc w:val="both"/>
        <w:rPr>
          <w:rFonts w:ascii="Times New Roman" w:hAnsi="Times New Roman" w:cs="Times New Roman"/>
          <w:sz w:val="24"/>
          <w:szCs w:val="24"/>
          <w:lang w:val="es-ES"/>
        </w:rPr>
      </w:pPr>
    </w:p>
    <w:p w14:paraId="28EA5E0B" w14:textId="54008A94" w:rsidR="002E3C25" w:rsidRPr="002E3C25" w:rsidRDefault="002E3C25" w:rsidP="002E3C25">
      <w:pPr>
        <w:pStyle w:val="Prrafodelista"/>
        <w:numPr>
          <w:ilvl w:val="0"/>
          <w:numId w:val="5"/>
        </w:numPr>
        <w:spacing w:line="360" w:lineRule="auto"/>
        <w:jc w:val="both"/>
        <w:rPr>
          <w:rFonts w:ascii="Times New Roman" w:hAnsi="Times New Roman" w:cs="Times New Roman"/>
          <w:sz w:val="24"/>
          <w:szCs w:val="24"/>
          <w:lang w:val="es-ES"/>
        </w:rPr>
      </w:pPr>
      <w:r w:rsidRPr="002E3C25">
        <w:rPr>
          <w:rFonts w:ascii="Times New Roman" w:hAnsi="Times New Roman" w:cs="Times New Roman"/>
          <w:sz w:val="24"/>
          <w:szCs w:val="24"/>
          <w:lang w:val="es-ES"/>
        </w:rPr>
        <w:t>Actividad:</w:t>
      </w:r>
    </w:p>
    <w:p w14:paraId="364B174B" w14:textId="77777777" w:rsidR="002E3C25" w:rsidRDefault="002E3C25" w:rsidP="002E3C25">
      <w:pPr>
        <w:ind w:left="360"/>
        <w:jc w:val="both"/>
        <w:rPr>
          <w:rFonts w:ascii="Times New Roman" w:hAnsi="Times New Roman" w:cs="Times New Roman"/>
          <w:sz w:val="24"/>
          <w:szCs w:val="24"/>
          <w:lang w:val="es-ES"/>
        </w:rPr>
      </w:pPr>
      <w:r>
        <w:rPr>
          <w:rFonts w:ascii="Times New Roman" w:hAnsi="Times New Roman" w:cs="Times New Roman"/>
          <w:sz w:val="24"/>
          <w:szCs w:val="24"/>
          <w:lang w:val="es-ES"/>
        </w:rPr>
        <w:t>Lean la siguiente afirmación:</w:t>
      </w:r>
      <w:r w:rsidRPr="004C6627">
        <w:rPr>
          <w:rFonts w:ascii="Times New Roman" w:hAnsi="Times New Roman" w:cs="Times New Roman"/>
          <w:noProof/>
          <w:sz w:val="24"/>
          <w:szCs w:val="24"/>
          <w:lang w:val="es-ES" w:eastAsia="es-ES"/>
        </w:rPr>
        <mc:AlternateContent>
          <mc:Choice Requires="wps">
            <w:drawing>
              <wp:anchor distT="91440" distB="91440" distL="114300" distR="114300" simplePos="0" relativeHeight="251661312" behindDoc="0" locked="0" layoutInCell="1" allowOverlap="1" wp14:anchorId="2B80EFA2" wp14:editId="0C75D9FE">
                <wp:simplePos x="0" y="0"/>
                <wp:positionH relativeFrom="page">
                  <wp:posOffset>1226185</wp:posOffset>
                </wp:positionH>
                <wp:positionV relativeFrom="paragraph">
                  <wp:posOffset>271145</wp:posOffset>
                </wp:positionV>
                <wp:extent cx="5658485" cy="1403985"/>
                <wp:effectExtent l="0" t="0" r="18415" b="1270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03985"/>
                        </a:xfrm>
                        <a:prstGeom prst="rect">
                          <a:avLst/>
                        </a:prstGeom>
                        <a:solidFill>
                          <a:sysClr val="window" lastClr="FFFFFF"/>
                        </a:solidFill>
                        <a:ln w="9525">
                          <a:solidFill>
                            <a:srgbClr val="ED7D31">
                              <a:lumMod val="20000"/>
                              <a:lumOff val="80000"/>
                            </a:srgbClr>
                          </a:solidFill>
                          <a:miter lim="800000"/>
                          <a:headEnd/>
                          <a:tailEnd/>
                        </a:ln>
                      </wps:spPr>
                      <wps:txbx>
                        <w:txbxContent>
                          <w:p w14:paraId="2074A783" w14:textId="77777777" w:rsidR="002E3C25" w:rsidRPr="00E7656A" w:rsidRDefault="002E3C25" w:rsidP="002E3C25">
                            <w:pPr>
                              <w:pBdr>
                                <w:top w:val="single" w:sz="24" w:space="8" w:color="4472C4" w:themeColor="accent1"/>
                                <w:bottom w:val="single" w:sz="24" w:space="8" w:color="4472C4" w:themeColor="accent1"/>
                              </w:pBdr>
                              <w:spacing w:after="0"/>
                              <w:rPr>
                                <w:rFonts w:ascii="Times New Roman" w:hAnsi="Times New Roman" w:cs="Times New Roman"/>
                                <w:sz w:val="24"/>
                                <w:lang w:val="es-ES"/>
                              </w:rPr>
                            </w:pPr>
                            <w:r w:rsidRPr="00E7656A">
                              <w:rPr>
                                <w:i/>
                                <w:iCs/>
                                <w:sz w:val="24"/>
                                <w:lang w:val="es-ES"/>
                              </w:rPr>
                              <w:t>“</w:t>
                            </w:r>
                            <w:r w:rsidRPr="00E7656A">
                              <w:rPr>
                                <w:rFonts w:ascii="Times New Roman" w:hAnsi="Times New Roman" w:cs="Times New Roman"/>
                                <w:sz w:val="24"/>
                                <w:lang w:val="es-ES"/>
                              </w:rPr>
                              <w:t>No existe un mundo virtual y otro real. La idea de que una computadora aísla habla más de los adultos poco familiarizados con Internet que de lo que efectivamente sucede cuando un adolescente se conecta a la 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80EFA2" id="_x0000_t202" coordsize="21600,21600" o:spt="202" path="m,l,21600r21600,l21600,xe">
                <v:stroke joinstyle="miter"/>
                <v:path gradientshapeok="t" o:connecttype="rect"/>
              </v:shapetype>
              <v:shape id="Cuadro de texto 2" o:spid="_x0000_s1027" type="#_x0000_t202" style="position:absolute;left:0;text-align:left;margin-left:96.55pt;margin-top:21.35pt;width:445.5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CTVgIAAJ4EAAAOAAAAZHJzL2Uyb0RvYy54bWysVFtv2yAUfp+0/4B4X+2kSZtadaouaaZJ&#10;3UXq9gMI4BgNOAxI7OzX74DdNN3epvkBcS585/Kd49u73mhykD4osDWdXJSUSMtBKLur6fdvm3cL&#10;SkJkVjANVtb0KAO9W759c9u5Sk6hBS2kJwhiQ9W5mrYxuqooAm+lYeECnLRobMAbFlH0u0J41iG6&#10;0cW0LK+KDrxwHrgMAbXrwUiXGb9pJI9fmibISHRNMbeYT5/PbTqL5S2rdp65VvExDfYPWRimLAY9&#10;Qa1ZZGTv1V9QRnEPAZp4wcEU0DSKy1wDVjMp/6jmqWVO5lqwOcGd2hT+Hyz/fPjqiRI1vSyvKbHM&#10;IEmrPRMeiJAkyj4CmaY2dS5U6P3k0D/276FHunPJwT0C/xGIhVXL7E7eew9dK5nANCfpZXH2dMAJ&#10;CWTbfQKB0dg+QgbqG29SD7ErBNGRruOJIsyDcFTOr+aL2WJOCUfbZFZe3qCQYrDq+bnzIX6QYEi6&#10;1NTjDGR4dngMcXB9dknRAmglNkrrLBzDSntyYDguOGUCOko0CxGVNd3kb4z26pm2pKvpzXw6Hzry&#10;CtLvtifMh/X1+nJom94brH8IhZNcjrOIapzYQb14VmN1YYDJlb6KbVTEDdLK1DT7jziJgAcrsF5W&#10;Rab0cEcgbUdGEgkDHbHf9nkGMl2JrS2II1LkYVgYXHC8tOB/UdLhstQ0/NwzL7E5Hy3SfDOZzdJ2&#10;ZWE2v56i4M8t23MLsxyhahopGa6rmDcyE+DucRw2KhP1ksmYMi5BbsC4sGnLzuXs9fJbWf4GAAD/&#10;/wMAUEsDBBQABgAIAAAAIQAa+WWr4gAAAAsBAAAPAAAAZHJzL2Rvd25yZXYueG1sTI9BT4NAEIXv&#10;Jv0PmzHxZpdSbClladRIooeaSE3kuGVHIGVnCbu0+O/dnvT4Ml/e+ybdTbpjZxxsa0jAYh4AQ6qM&#10;aqkW8HnI72Ng1klSsjOEAn7Qwi6b3aQyUeZCH3guXM18CdlECmic6xPObdWglnZueiR/+zaDls7H&#10;oeZqkBdfrjseBsGKa9mSX2hkj88NVqdi1AJqPdL+oSxe85f3fTS92fLpKy+FuLudHrfAHE7uD4ar&#10;vleHzDsdzUjKss7nzXLhUQFRuAZ2BYI4CoEdBYSrZQw8S/n/H7JfAAAA//8DAFBLAQItABQABgAI&#10;AAAAIQC2gziS/gAAAOEBAAATAAAAAAAAAAAAAAAAAAAAAABbQ29udGVudF9UeXBlc10ueG1sUEsB&#10;Ai0AFAAGAAgAAAAhADj9If/WAAAAlAEAAAsAAAAAAAAAAAAAAAAALwEAAF9yZWxzLy5yZWxzUEsB&#10;Ai0AFAAGAAgAAAAhAHnHsJNWAgAAngQAAA4AAAAAAAAAAAAAAAAALgIAAGRycy9lMm9Eb2MueG1s&#10;UEsBAi0AFAAGAAgAAAAhABr5ZaviAAAACwEAAA8AAAAAAAAAAAAAAAAAsAQAAGRycy9kb3ducmV2&#10;LnhtbFBLBQYAAAAABAAEAPMAAAC/BQAAAAA=&#10;" fillcolor="window" strokecolor="#fbe5d6">
                <v:textbox style="mso-fit-shape-to-text:t">
                  <w:txbxContent>
                    <w:p w14:paraId="2074A783" w14:textId="77777777" w:rsidR="002E3C25" w:rsidRPr="00E7656A" w:rsidRDefault="002E3C25" w:rsidP="002E3C25">
                      <w:pPr>
                        <w:pBdr>
                          <w:top w:val="single" w:sz="24" w:space="8" w:color="4472C4" w:themeColor="accent1"/>
                          <w:bottom w:val="single" w:sz="24" w:space="8" w:color="4472C4" w:themeColor="accent1"/>
                        </w:pBdr>
                        <w:spacing w:after="0"/>
                        <w:rPr>
                          <w:rFonts w:ascii="Times New Roman" w:hAnsi="Times New Roman" w:cs="Times New Roman"/>
                          <w:sz w:val="24"/>
                          <w:lang w:val="es-ES"/>
                        </w:rPr>
                      </w:pPr>
                      <w:r w:rsidRPr="00E7656A">
                        <w:rPr>
                          <w:i/>
                          <w:iCs/>
                          <w:sz w:val="24"/>
                          <w:lang w:val="es-ES"/>
                        </w:rPr>
                        <w:t>“</w:t>
                      </w:r>
                      <w:r w:rsidRPr="00E7656A">
                        <w:rPr>
                          <w:rFonts w:ascii="Times New Roman" w:hAnsi="Times New Roman" w:cs="Times New Roman"/>
                          <w:sz w:val="24"/>
                          <w:lang w:val="es-ES"/>
                        </w:rPr>
                        <w:t>No existe un mundo virtual y otro real. La idea de que una computadora aísla habla más de los adultos poco familiarizados con Internet que de lo que efectivamente sucede cuando un adolescente se conecta a la red.”</w:t>
                      </w:r>
                    </w:p>
                  </w:txbxContent>
                </v:textbox>
                <w10:wrap type="topAndBottom" anchorx="page"/>
              </v:shape>
            </w:pict>
          </mc:Fallback>
        </mc:AlternateContent>
      </w:r>
    </w:p>
    <w:p w14:paraId="79C975C1" w14:textId="77777777" w:rsidR="002E3C25" w:rsidRDefault="002E3C25" w:rsidP="002E3C25">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¿Cuál es el tema sobre el que se debate?</w:t>
      </w:r>
    </w:p>
    <w:p w14:paraId="40B76154" w14:textId="77777777" w:rsidR="002E3C25" w:rsidRDefault="002E3C25" w:rsidP="002E3C25">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¿Cuál podría ser la tesis que defiende esta autora? </w:t>
      </w:r>
    </w:p>
    <w:p w14:paraId="561DA2DD" w14:textId="77777777" w:rsidR="002E3C25" w:rsidRDefault="002E3C25" w:rsidP="002E3C25">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Imaginen dos argumentaciones o pruebas que podría dar para demostrarla.</w:t>
      </w:r>
    </w:p>
    <w:p w14:paraId="49FDDFD6" w14:textId="77777777" w:rsidR="002E3C25" w:rsidRPr="00E7656A" w:rsidRDefault="002E3C25" w:rsidP="002E3C25">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¿Están de acuerdo con ella? ¿Por qué?</w:t>
      </w:r>
    </w:p>
    <w:p w14:paraId="74CECBFB" w14:textId="77777777" w:rsidR="001A6BF8" w:rsidRPr="001A6BF8" w:rsidRDefault="001A6BF8" w:rsidP="001A6BF8">
      <w:pPr>
        <w:jc w:val="both"/>
        <w:rPr>
          <w:rFonts w:ascii="Times New Roman" w:hAnsi="Times New Roman" w:cs="Times New Roman"/>
          <w:sz w:val="24"/>
          <w:szCs w:val="24"/>
          <w:lang w:val="es-ES"/>
        </w:rPr>
      </w:pPr>
    </w:p>
    <w:sectPr w:rsidR="001A6BF8" w:rsidRPr="001A6BF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D5AF" w14:textId="77777777" w:rsidR="00043731" w:rsidRDefault="00043731" w:rsidP="000C6A7C">
      <w:pPr>
        <w:spacing w:after="0" w:line="240" w:lineRule="auto"/>
      </w:pPr>
      <w:r>
        <w:separator/>
      </w:r>
    </w:p>
  </w:endnote>
  <w:endnote w:type="continuationSeparator" w:id="0">
    <w:p w14:paraId="2095C046" w14:textId="77777777" w:rsidR="00043731" w:rsidRDefault="00043731" w:rsidP="000C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76538"/>
      <w:docPartObj>
        <w:docPartGallery w:val="Page Numbers (Bottom of Page)"/>
        <w:docPartUnique/>
      </w:docPartObj>
    </w:sdtPr>
    <w:sdtEndPr>
      <w:rPr>
        <w:color w:val="7F7F7F" w:themeColor="background1" w:themeShade="7F"/>
        <w:spacing w:val="60"/>
        <w:lang w:val="es-ES"/>
      </w:rPr>
    </w:sdtEndPr>
    <w:sdtContent>
      <w:p w14:paraId="45DE1C25" w14:textId="76E6FD84" w:rsidR="000C6A7C" w:rsidRDefault="000C6A7C">
        <w:pPr>
          <w:pStyle w:val="Piedepgina"/>
          <w:pBdr>
            <w:top w:val="single" w:sz="4" w:space="1" w:color="D9D9D9" w:themeColor="background1" w:themeShade="D9"/>
          </w:pBdr>
          <w:jc w:val="right"/>
        </w:pPr>
        <w:r>
          <w:fldChar w:fldCharType="begin"/>
        </w:r>
        <w:r>
          <w:instrText>PAGE   \* MERGEFORMAT</w:instrText>
        </w:r>
        <w:r>
          <w:fldChar w:fldCharType="separate"/>
        </w:r>
        <w:r w:rsidR="00F73D42" w:rsidRPr="00F73D42">
          <w:rPr>
            <w:noProof/>
            <w:lang w:val="es-ES"/>
          </w:rPr>
          <w:t>6</w:t>
        </w:r>
        <w:r>
          <w:fldChar w:fldCharType="end"/>
        </w:r>
        <w:r>
          <w:rPr>
            <w:lang w:val="es-ES"/>
          </w:rPr>
          <w:t xml:space="preserve"> | </w:t>
        </w:r>
        <w:r>
          <w:rPr>
            <w:color w:val="7F7F7F" w:themeColor="background1" w:themeShade="7F"/>
            <w:spacing w:val="60"/>
            <w:lang w:val="es-ES"/>
          </w:rPr>
          <w:t>Página</w:t>
        </w:r>
      </w:p>
    </w:sdtContent>
  </w:sdt>
  <w:p w14:paraId="730EC3F7" w14:textId="77777777" w:rsidR="000C6A7C" w:rsidRDefault="000C6A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B574" w14:textId="77777777" w:rsidR="00043731" w:rsidRDefault="00043731" w:rsidP="000C6A7C">
      <w:pPr>
        <w:spacing w:after="0" w:line="240" w:lineRule="auto"/>
      </w:pPr>
      <w:r>
        <w:separator/>
      </w:r>
    </w:p>
  </w:footnote>
  <w:footnote w:type="continuationSeparator" w:id="0">
    <w:p w14:paraId="4B549740" w14:textId="77777777" w:rsidR="00043731" w:rsidRDefault="00043731" w:rsidP="000C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178A" w14:textId="643D7A0C" w:rsidR="00D0086D" w:rsidRPr="00D0086D" w:rsidRDefault="00D0086D" w:rsidP="00D0086D">
    <w:pPr>
      <w:pStyle w:val="Encabezado"/>
      <w:jc w:val="center"/>
      <w:rPr>
        <w:rFonts w:ascii="Times New Roman" w:hAnsi="Times New Roman" w:cs="Times New Roman"/>
        <w:sz w:val="24"/>
        <w:szCs w:val="24"/>
      </w:rPr>
    </w:pPr>
    <w:r>
      <w:rPr>
        <w:rFonts w:ascii="Times New Roman" w:hAnsi="Times New Roman" w:cs="Times New Roman"/>
        <w:sz w:val="24"/>
        <w:szCs w:val="24"/>
      </w:rPr>
      <w:t>Cuarto año, E.E.A.T D-100 “Divina Providencia”. Lengua y Literatura. Profesora: Bertochi, Pamela.</w:t>
    </w:r>
  </w:p>
  <w:p w14:paraId="1E49CB69" w14:textId="77777777" w:rsidR="00D0086D" w:rsidRDefault="00D008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38C"/>
    <w:multiLevelType w:val="hybridMultilevel"/>
    <w:tmpl w:val="7708143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C42562B"/>
    <w:multiLevelType w:val="hybridMultilevel"/>
    <w:tmpl w:val="7FE276F4"/>
    <w:lvl w:ilvl="0" w:tplc="BFC68F7E">
      <w:start w:val="1"/>
      <w:numFmt w:val="bullet"/>
      <w:lvlText w:val=""/>
      <w:lvlJc w:val="left"/>
      <w:pPr>
        <w:ind w:left="720" w:hanging="360"/>
      </w:pPr>
      <w:rPr>
        <w:rFonts w:ascii="Wingdings 2" w:hAnsi="Wingdings 2"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CA2F8C"/>
    <w:multiLevelType w:val="hybridMultilevel"/>
    <w:tmpl w:val="84DC77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4B67593"/>
    <w:multiLevelType w:val="hybridMultilevel"/>
    <w:tmpl w:val="ACEC686C"/>
    <w:lvl w:ilvl="0" w:tplc="BFC68F7E">
      <w:start w:val="1"/>
      <w:numFmt w:val="bullet"/>
      <w:lvlText w:val=""/>
      <w:lvlJc w:val="left"/>
      <w:pPr>
        <w:ind w:left="720" w:hanging="360"/>
      </w:pPr>
      <w:rPr>
        <w:rFonts w:ascii="Wingdings 2" w:hAnsi="Wingdings 2"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6B912F0"/>
    <w:multiLevelType w:val="hybridMultilevel"/>
    <w:tmpl w:val="0BD8A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94B3DA8"/>
    <w:multiLevelType w:val="hybridMultilevel"/>
    <w:tmpl w:val="0658B478"/>
    <w:lvl w:ilvl="0" w:tplc="BFC68F7E">
      <w:start w:val="1"/>
      <w:numFmt w:val="bullet"/>
      <w:lvlText w:val=""/>
      <w:lvlJc w:val="left"/>
      <w:pPr>
        <w:ind w:left="720" w:hanging="360"/>
      </w:pPr>
      <w:rPr>
        <w:rFonts w:ascii="Wingdings 2" w:hAnsi="Wingdings 2"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22B2C"/>
    <w:multiLevelType w:val="hybridMultilevel"/>
    <w:tmpl w:val="049C28E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87"/>
    <w:rsid w:val="00043731"/>
    <w:rsid w:val="000C6A7C"/>
    <w:rsid w:val="00116834"/>
    <w:rsid w:val="001A6BF8"/>
    <w:rsid w:val="002E3C25"/>
    <w:rsid w:val="0033348C"/>
    <w:rsid w:val="003A2DD4"/>
    <w:rsid w:val="003C37E4"/>
    <w:rsid w:val="0046626E"/>
    <w:rsid w:val="004B75F1"/>
    <w:rsid w:val="004C6627"/>
    <w:rsid w:val="00547B34"/>
    <w:rsid w:val="0071420F"/>
    <w:rsid w:val="007843CD"/>
    <w:rsid w:val="00A854F2"/>
    <w:rsid w:val="00AD257A"/>
    <w:rsid w:val="00D0086D"/>
    <w:rsid w:val="00E7656A"/>
    <w:rsid w:val="00EA2D77"/>
    <w:rsid w:val="00F24887"/>
    <w:rsid w:val="00F73D42"/>
    <w:rsid w:val="00FA32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3B12"/>
  <w15:chartTrackingRefBased/>
  <w15:docId w15:val="{5ED76F04-B438-4487-B5A2-6B032AF7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C6A7C"/>
    <w:pPr>
      <w:spacing w:after="0" w:line="240" w:lineRule="auto"/>
    </w:pPr>
  </w:style>
  <w:style w:type="paragraph" w:styleId="Encabezado">
    <w:name w:val="header"/>
    <w:basedOn w:val="Normal"/>
    <w:link w:val="EncabezadoCar"/>
    <w:uiPriority w:val="99"/>
    <w:unhideWhenUsed/>
    <w:rsid w:val="000C6A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A7C"/>
  </w:style>
  <w:style w:type="paragraph" w:styleId="Piedepgina">
    <w:name w:val="footer"/>
    <w:basedOn w:val="Normal"/>
    <w:link w:val="PiedepginaCar"/>
    <w:uiPriority w:val="99"/>
    <w:unhideWhenUsed/>
    <w:rsid w:val="000C6A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A7C"/>
  </w:style>
  <w:style w:type="paragraph" w:styleId="Prrafodelista">
    <w:name w:val="List Paragraph"/>
    <w:basedOn w:val="Normal"/>
    <w:uiPriority w:val="34"/>
    <w:qFormat/>
    <w:rsid w:val="0046626E"/>
    <w:pPr>
      <w:ind w:left="720"/>
      <w:contextualSpacing/>
    </w:pPr>
  </w:style>
  <w:style w:type="character" w:customStyle="1" w:styleId="SinespaciadoCar">
    <w:name w:val="Sin espaciado Car"/>
    <w:basedOn w:val="Fuentedeprrafopredeter"/>
    <w:link w:val="Sinespaciado"/>
    <w:uiPriority w:val="1"/>
    <w:rsid w:val="004C6627"/>
  </w:style>
  <w:style w:type="table" w:styleId="Tablaconcuadrcula">
    <w:name w:val="Table Grid"/>
    <w:basedOn w:val="Tablanormal"/>
    <w:uiPriority w:val="39"/>
    <w:rsid w:val="002E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56A65C-A647-4862-BC2E-19CBB9D9C21B}"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s-AR"/>
        </a:p>
      </dgm:t>
    </dgm:pt>
    <dgm:pt modelId="{3A1CE74D-1498-4FDD-A623-8D159DF3F9A8}">
      <dgm:prSet phldrT="[Texto]" custT="1"/>
      <dgm:spPr/>
      <dgm:t>
        <a:bodyPr/>
        <a:lstStyle/>
        <a:p>
          <a:pPr algn="l"/>
          <a:r>
            <a:rPr lang="es-AR" sz="1600">
              <a:latin typeface="Times New Roman" panose="02020603050405020304" pitchFamily="18" charset="0"/>
              <a:cs typeface="Times New Roman" panose="02020603050405020304" pitchFamily="18" charset="0"/>
            </a:rPr>
            <a:t>Introducción</a:t>
          </a:r>
          <a:endParaRPr lang="es-AR" sz="1000">
            <a:latin typeface="Times New Roman" panose="02020603050405020304" pitchFamily="18" charset="0"/>
            <a:cs typeface="Times New Roman" panose="02020603050405020304" pitchFamily="18" charset="0"/>
          </a:endParaRPr>
        </a:p>
      </dgm:t>
    </dgm:pt>
    <dgm:pt modelId="{D0E4B373-7124-4EC0-ABCA-1D05E32BFDC0}" type="parTrans" cxnId="{1648BC1F-8811-481A-8BB0-3053C3DDFE40}">
      <dgm:prSet/>
      <dgm:spPr/>
      <dgm:t>
        <a:bodyPr/>
        <a:lstStyle/>
        <a:p>
          <a:pPr algn="l"/>
          <a:endParaRPr lang="es-AR"/>
        </a:p>
      </dgm:t>
    </dgm:pt>
    <dgm:pt modelId="{084E2C38-5F4D-4358-A0CA-6B89D5FAA6AD}" type="sibTrans" cxnId="{1648BC1F-8811-481A-8BB0-3053C3DDFE40}">
      <dgm:prSet/>
      <dgm:spPr/>
      <dgm:t>
        <a:bodyPr/>
        <a:lstStyle/>
        <a:p>
          <a:pPr algn="l"/>
          <a:endParaRPr lang="es-AR"/>
        </a:p>
      </dgm:t>
    </dgm:pt>
    <dgm:pt modelId="{2D740E3E-98AE-41C0-B018-55165A166147}">
      <dgm:prSet phldrT="[Texto]" custT="1"/>
      <dgm:spPr/>
      <dgm:t>
        <a:bodyPr/>
        <a:lstStyle/>
        <a:p>
          <a:pPr algn="l"/>
          <a:r>
            <a:rPr lang="es-AR" sz="1200">
              <a:latin typeface="Times New Roman" panose="02020603050405020304" pitchFamily="18" charset="0"/>
              <a:cs typeface="Times New Roman" panose="02020603050405020304" pitchFamily="18" charset="0"/>
            </a:rPr>
            <a:t> Presentación de un hecho o situación que funciona como motor del texto. Presentación de la tesis o idea a defender.</a:t>
          </a:r>
        </a:p>
      </dgm:t>
    </dgm:pt>
    <dgm:pt modelId="{1527FA3F-68D7-4E62-AFF9-9D03738FE022}" type="parTrans" cxnId="{38616D1A-1A7A-48AE-BBC6-9D55141C88EE}">
      <dgm:prSet/>
      <dgm:spPr/>
      <dgm:t>
        <a:bodyPr/>
        <a:lstStyle/>
        <a:p>
          <a:pPr algn="l"/>
          <a:endParaRPr lang="es-AR"/>
        </a:p>
      </dgm:t>
    </dgm:pt>
    <dgm:pt modelId="{24D4E0D6-04AB-4B17-907C-78347ED47F71}" type="sibTrans" cxnId="{38616D1A-1A7A-48AE-BBC6-9D55141C88EE}">
      <dgm:prSet/>
      <dgm:spPr/>
      <dgm:t>
        <a:bodyPr/>
        <a:lstStyle/>
        <a:p>
          <a:pPr algn="l"/>
          <a:endParaRPr lang="es-AR"/>
        </a:p>
      </dgm:t>
    </dgm:pt>
    <dgm:pt modelId="{DC620098-A0D2-4154-9521-BEC249778530}">
      <dgm:prSet phldrT="[Texto]" custT="1"/>
      <dgm:spPr/>
      <dgm:t>
        <a:bodyPr/>
        <a:lstStyle/>
        <a:p>
          <a:pPr algn="l"/>
          <a:r>
            <a:rPr lang="es-AR" sz="1600">
              <a:latin typeface="Times New Roman" panose="02020603050405020304" pitchFamily="18" charset="0"/>
              <a:cs typeface="Times New Roman" panose="02020603050405020304" pitchFamily="18" charset="0"/>
            </a:rPr>
            <a:t>Desarrollo</a:t>
          </a:r>
        </a:p>
      </dgm:t>
    </dgm:pt>
    <dgm:pt modelId="{44874A98-0E6F-45FA-BC5C-EDAEF9C22707}" type="parTrans" cxnId="{4CBE6BD9-6F2E-43DA-83D7-88D0E523DEBE}">
      <dgm:prSet/>
      <dgm:spPr/>
      <dgm:t>
        <a:bodyPr/>
        <a:lstStyle/>
        <a:p>
          <a:pPr algn="l"/>
          <a:endParaRPr lang="es-AR"/>
        </a:p>
      </dgm:t>
    </dgm:pt>
    <dgm:pt modelId="{29FC75B8-17E3-434D-95C2-199C1557BF76}" type="sibTrans" cxnId="{4CBE6BD9-6F2E-43DA-83D7-88D0E523DEBE}">
      <dgm:prSet/>
      <dgm:spPr/>
      <dgm:t>
        <a:bodyPr/>
        <a:lstStyle/>
        <a:p>
          <a:pPr algn="l"/>
          <a:endParaRPr lang="es-AR"/>
        </a:p>
      </dgm:t>
    </dgm:pt>
    <dgm:pt modelId="{7ED70AF0-9B58-40DC-A558-AAD749C78AFC}">
      <dgm:prSet phldrT="[Texto]" custT="1"/>
      <dgm:spPr/>
      <dgm:t>
        <a:bodyPr/>
        <a:lstStyle/>
        <a:p>
          <a:pPr algn="l"/>
          <a:r>
            <a:rPr lang="es-AR" sz="1200">
              <a:latin typeface="Times New Roman" panose="02020603050405020304" pitchFamily="18" charset="0"/>
              <a:cs typeface="Times New Roman" panose="02020603050405020304" pitchFamily="18" charset="0"/>
            </a:rPr>
            <a:t>Enumeración de argumentos o pruebas que sostienen la tesis:son las razones que la hacen posible. Presentación de los contraargumentos. Rechazo con pruebas de esos contraargumentos.</a:t>
          </a:r>
        </a:p>
      </dgm:t>
    </dgm:pt>
    <dgm:pt modelId="{B0B98372-E4DE-476C-A468-7920CE80D813}" type="parTrans" cxnId="{097B2099-9A1D-4304-9164-7EDBBDE20B4F}">
      <dgm:prSet/>
      <dgm:spPr/>
      <dgm:t>
        <a:bodyPr/>
        <a:lstStyle/>
        <a:p>
          <a:pPr algn="l"/>
          <a:endParaRPr lang="es-AR"/>
        </a:p>
      </dgm:t>
    </dgm:pt>
    <dgm:pt modelId="{8B26FDC5-EEE2-4116-A664-22174F3B3F71}" type="sibTrans" cxnId="{097B2099-9A1D-4304-9164-7EDBBDE20B4F}">
      <dgm:prSet/>
      <dgm:spPr/>
      <dgm:t>
        <a:bodyPr/>
        <a:lstStyle/>
        <a:p>
          <a:pPr algn="l"/>
          <a:endParaRPr lang="es-AR"/>
        </a:p>
      </dgm:t>
    </dgm:pt>
    <dgm:pt modelId="{E91BA065-EEF1-4E50-9087-1A47C9354655}">
      <dgm:prSet phldrT="[Texto]" custT="1"/>
      <dgm:spPr/>
      <dgm:t>
        <a:bodyPr/>
        <a:lstStyle/>
        <a:p>
          <a:pPr algn="l"/>
          <a:r>
            <a:rPr lang="es-AR" sz="1600">
              <a:latin typeface="Times New Roman" panose="02020603050405020304" pitchFamily="18" charset="0"/>
              <a:cs typeface="Times New Roman" panose="02020603050405020304" pitchFamily="18" charset="0"/>
            </a:rPr>
            <a:t>Conclusión</a:t>
          </a:r>
          <a:endParaRPr lang="es-AR" sz="1400">
            <a:latin typeface="Times New Roman" panose="02020603050405020304" pitchFamily="18" charset="0"/>
            <a:cs typeface="Times New Roman" panose="02020603050405020304" pitchFamily="18" charset="0"/>
          </a:endParaRPr>
        </a:p>
      </dgm:t>
    </dgm:pt>
    <dgm:pt modelId="{B5013F4A-AE36-433E-82AF-639A89874434}" type="parTrans" cxnId="{DB28E261-805F-4B52-AC98-BC50FB861B6A}">
      <dgm:prSet/>
      <dgm:spPr/>
      <dgm:t>
        <a:bodyPr/>
        <a:lstStyle/>
        <a:p>
          <a:pPr algn="l"/>
          <a:endParaRPr lang="es-AR"/>
        </a:p>
      </dgm:t>
    </dgm:pt>
    <dgm:pt modelId="{0965320D-9DE7-41CF-934D-771D953DD29E}" type="sibTrans" cxnId="{DB28E261-805F-4B52-AC98-BC50FB861B6A}">
      <dgm:prSet/>
      <dgm:spPr/>
      <dgm:t>
        <a:bodyPr/>
        <a:lstStyle/>
        <a:p>
          <a:pPr algn="l"/>
          <a:endParaRPr lang="es-AR"/>
        </a:p>
      </dgm:t>
    </dgm:pt>
    <dgm:pt modelId="{6D1E4425-EF71-40B3-A3CC-7F37E155D98F}">
      <dgm:prSet phldrT="[Texto]" custT="1"/>
      <dgm:spPr/>
      <dgm:t>
        <a:bodyPr/>
        <a:lstStyle/>
        <a:p>
          <a:pPr algn="l"/>
          <a:r>
            <a:rPr lang="es-AR" sz="1200">
              <a:latin typeface="Times New Roman" panose="02020603050405020304" pitchFamily="18" charset="0"/>
              <a:cs typeface="Times New Roman" panose="02020603050405020304" pitchFamily="18" charset="0"/>
            </a:rPr>
            <a:t>Se expone un resumen de los expresado en la introducción y el desarrollo.</a:t>
          </a:r>
        </a:p>
      </dgm:t>
    </dgm:pt>
    <dgm:pt modelId="{999F6A4C-D31F-4DFA-BC5D-5909C680937F}" type="parTrans" cxnId="{CCC29F7D-7D9F-4DDB-AF80-2A67B2CBF65F}">
      <dgm:prSet/>
      <dgm:spPr/>
      <dgm:t>
        <a:bodyPr/>
        <a:lstStyle/>
        <a:p>
          <a:pPr algn="l"/>
          <a:endParaRPr lang="es-AR"/>
        </a:p>
      </dgm:t>
    </dgm:pt>
    <dgm:pt modelId="{0455869E-38A6-4A97-A66F-FDA5DE9E59ED}" type="sibTrans" cxnId="{CCC29F7D-7D9F-4DDB-AF80-2A67B2CBF65F}">
      <dgm:prSet/>
      <dgm:spPr/>
      <dgm:t>
        <a:bodyPr/>
        <a:lstStyle/>
        <a:p>
          <a:pPr algn="l"/>
          <a:endParaRPr lang="es-AR"/>
        </a:p>
      </dgm:t>
    </dgm:pt>
    <dgm:pt modelId="{7263F524-4F55-4763-B6E9-2953A42F143C}" type="pres">
      <dgm:prSet presAssocID="{AE56A65C-A647-4862-BC2E-19CBB9D9C21B}" presName="Name0" presStyleCnt="0">
        <dgm:presLayoutVars>
          <dgm:dir/>
          <dgm:animLvl val="lvl"/>
          <dgm:resizeHandles val="exact"/>
        </dgm:presLayoutVars>
      </dgm:prSet>
      <dgm:spPr/>
      <dgm:t>
        <a:bodyPr/>
        <a:lstStyle/>
        <a:p>
          <a:endParaRPr lang="es-ES"/>
        </a:p>
      </dgm:t>
    </dgm:pt>
    <dgm:pt modelId="{C3DE72E1-1BD4-4047-86A1-13B3CFF21BF2}" type="pres">
      <dgm:prSet presAssocID="{3A1CE74D-1498-4FDD-A623-8D159DF3F9A8}" presName="composite" presStyleCnt="0"/>
      <dgm:spPr/>
    </dgm:pt>
    <dgm:pt modelId="{1B060757-7BE6-44F2-8787-D84E17FA1DEC}" type="pres">
      <dgm:prSet presAssocID="{3A1CE74D-1498-4FDD-A623-8D159DF3F9A8}" presName="parTx" presStyleLbl="alignNode1" presStyleIdx="0" presStyleCnt="3" custScaleX="100205">
        <dgm:presLayoutVars>
          <dgm:chMax val="0"/>
          <dgm:chPref val="0"/>
          <dgm:bulletEnabled val="1"/>
        </dgm:presLayoutVars>
      </dgm:prSet>
      <dgm:spPr/>
      <dgm:t>
        <a:bodyPr/>
        <a:lstStyle/>
        <a:p>
          <a:endParaRPr lang="es-ES"/>
        </a:p>
      </dgm:t>
    </dgm:pt>
    <dgm:pt modelId="{6144D2F6-3317-48C4-859F-E161AFAF297B}" type="pres">
      <dgm:prSet presAssocID="{3A1CE74D-1498-4FDD-A623-8D159DF3F9A8}" presName="desTx" presStyleLbl="alignAccFollowNode1" presStyleIdx="0" presStyleCnt="3">
        <dgm:presLayoutVars>
          <dgm:bulletEnabled val="1"/>
        </dgm:presLayoutVars>
      </dgm:prSet>
      <dgm:spPr/>
      <dgm:t>
        <a:bodyPr/>
        <a:lstStyle/>
        <a:p>
          <a:endParaRPr lang="es-ES"/>
        </a:p>
      </dgm:t>
    </dgm:pt>
    <dgm:pt modelId="{D39E0823-5E47-4C9B-8C7F-6B2EE017CAE4}" type="pres">
      <dgm:prSet presAssocID="{084E2C38-5F4D-4358-A0CA-6B89D5FAA6AD}" presName="space" presStyleCnt="0"/>
      <dgm:spPr/>
    </dgm:pt>
    <dgm:pt modelId="{066854D0-C83F-40A8-8458-78F384D18AAF}" type="pres">
      <dgm:prSet presAssocID="{DC620098-A0D2-4154-9521-BEC249778530}" presName="composite" presStyleCnt="0"/>
      <dgm:spPr/>
    </dgm:pt>
    <dgm:pt modelId="{1960B0D6-62A3-409B-BE10-B3A58316A063}" type="pres">
      <dgm:prSet presAssocID="{DC620098-A0D2-4154-9521-BEC249778530}" presName="parTx" presStyleLbl="alignNode1" presStyleIdx="1" presStyleCnt="3">
        <dgm:presLayoutVars>
          <dgm:chMax val="0"/>
          <dgm:chPref val="0"/>
          <dgm:bulletEnabled val="1"/>
        </dgm:presLayoutVars>
      </dgm:prSet>
      <dgm:spPr/>
      <dgm:t>
        <a:bodyPr/>
        <a:lstStyle/>
        <a:p>
          <a:endParaRPr lang="es-ES"/>
        </a:p>
      </dgm:t>
    </dgm:pt>
    <dgm:pt modelId="{1528AEB6-33A1-4A24-AA95-2C4C330BCDFF}" type="pres">
      <dgm:prSet presAssocID="{DC620098-A0D2-4154-9521-BEC249778530}" presName="desTx" presStyleLbl="alignAccFollowNode1" presStyleIdx="1" presStyleCnt="3">
        <dgm:presLayoutVars>
          <dgm:bulletEnabled val="1"/>
        </dgm:presLayoutVars>
      </dgm:prSet>
      <dgm:spPr/>
      <dgm:t>
        <a:bodyPr/>
        <a:lstStyle/>
        <a:p>
          <a:endParaRPr lang="es-ES"/>
        </a:p>
      </dgm:t>
    </dgm:pt>
    <dgm:pt modelId="{7BCB186D-2B91-4EB5-AC86-A3E03448C619}" type="pres">
      <dgm:prSet presAssocID="{29FC75B8-17E3-434D-95C2-199C1557BF76}" presName="space" presStyleCnt="0"/>
      <dgm:spPr/>
    </dgm:pt>
    <dgm:pt modelId="{C699F6BE-F103-4AC5-B941-9CB2E3EAC3C6}" type="pres">
      <dgm:prSet presAssocID="{E91BA065-EEF1-4E50-9087-1A47C9354655}" presName="composite" presStyleCnt="0"/>
      <dgm:spPr/>
    </dgm:pt>
    <dgm:pt modelId="{C5057036-463A-45E8-840A-64BB7F0D3029}" type="pres">
      <dgm:prSet presAssocID="{E91BA065-EEF1-4E50-9087-1A47C9354655}" presName="parTx" presStyleLbl="alignNode1" presStyleIdx="2" presStyleCnt="3">
        <dgm:presLayoutVars>
          <dgm:chMax val="0"/>
          <dgm:chPref val="0"/>
          <dgm:bulletEnabled val="1"/>
        </dgm:presLayoutVars>
      </dgm:prSet>
      <dgm:spPr/>
      <dgm:t>
        <a:bodyPr/>
        <a:lstStyle/>
        <a:p>
          <a:endParaRPr lang="es-ES"/>
        </a:p>
      </dgm:t>
    </dgm:pt>
    <dgm:pt modelId="{B59A2961-6F58-493A-9CD2-E7D0EB141B3C}" type="pres">
      <dgm:prSet presAssocID="{E91BA065-EEF1-4E50-9087-1A47C9354655}" presName="desTx" presStyleLbl="alignAccFollowNode1" presStyleIdx="2" presStyleCnt="3">
        <dgm:presLayoutVars>
          <dgm:bulletEnabled val="1"/>
        </dgm:presLayoutVars>
      </dgm:prSet>
      <dgm:spPr/>
      <dgm:t>
        <a:bodyPr/>
        <a:lstStyle/>
        <a:p>
          <a:endParaRPr lang="es-ES"/>
        </a:p>
      </dgm:t>
    </dgm:pt>
  </dgm:ptLst>
  <dgm:cxnLst>
    <dgm:cxn modelId="{8AC4FFBB-5969-4A54-99A7-D9F6316B849F}" type="presOf" srcId="{6D1E4425-EF71-40B3-A3CC-7F37E155D98F}" destId="{B59A2961-6F58-493A-9CD2-E7D0EB141B3C}" srcOrd="0" destOrd="0" presId="urn:microsoft.com/office/officeart/2005/8/layout/hList1"/>
    <dgm:cxn modelId="{38616D1A-1A7A-48AE-BBC6-9D55141C88EE}" srcId="{3A1CE74D-1498-4FDD-A623-8D159DF3F9A8}" destId="{2D740E3E-98AE-41C0-B018-55165A166147}" srcOrd="0" destOrd="0" parTransId="{1527FA3F-68D7-4E62-AFF9-9D03738FE022}" sibTransId="{24D4E0D6-04AB-4B17-907C-78347ED47F71}"/>
    <dgm:cxn modelId="{4C34DEA7-BB76-4FB1-B2DA-600D3095E3F8}" type="presOf" srcId="{3A1CE74D-1498-4FDD-A623-8D159DF3F9A8}" destId="{1B060757-7BE6-44F2-8787-D84E17FA1DEC}" srcOrd="0" destOrd="0" presId="urn:microsoft.com/office/officeart/2005/8/layout/hList1"/>
    <dgm:cxn modelId="{10633A7A-2472-4D1D-893C-774906A16630}" type="presOf" srcId="{DC620098-A0D2-4154-9521-BEC249778530}" destId="{1960B0D6-62A3-409B-BE10-B3A58316A063}" srcOrd="0" destOrd="0" presId="urn:microsoft.com/office/officeart/2005/8/layout/hList1"/>
    <dgm:cxn modelId="{082461B1-21AE-4A71-8AA8-E43670FE69E7}" type="presOf" srcId="{2D740E3E-98AE-41C0-B018-55165A166147}" destId="{6144D2F6-3317-48C4-859F-E161AFAF297B}" srcOrd="0" destOrd="0" presId="urn:microsoft.com/office/officeart/2005/8/layout/hList1"/>
    <dgm:cxn modelId="{B0BE9746-CD07-4F0B-8480-648F06F3D0EE}" type="presOf" srcId="{E91BA065-EEF1-4E50-9087-1A47C9354655}" destId="{C5057036-463A-45E8-840A-64BB7F0D3029}" srcOrd="0" destOrd="0" presId="urn:microsoft.com/office/officeart/2005/8/layout/hList1"/>
    <dgm:cxn modelId="{1648BC1F-8811-481A-8BB0-3053C3DDFE40}" srcId="{AE56A65C-A647-4862-BC2E-19CBB9D9C21B}" destId="{3A1CE74D-1498-4FDD-A623-8D159DF3F9A8}" srcOrd="0" destOrd="0" parTransId="{D0E4B373-7124-4EC0-ABCA-1D05E32BFDC0}" sibTransId="{084E2C38-5F4D-4358-A0CA-6B89D5FAA6AD}"/>
    <dgm:cxn modelId="{4CBE6BD9-6F2E-43DA-83D7-88D0E523DEBE}" srcId="{AE56A65C-A647-4862-BC2E-19CBB9D9C21B}" destId="{DC620098-A0D2-4154-9521-BEC249778530}" srcOrd="1" destOrd="0" parTransId="{44874A98-0E6F-45FA-BC5C-EDAEF9C22707}" sibTransId="{29FC75B8-17E3-434D-95C2-199C1557BF76}"/>
    <dgm:cxn modelId="{CCC29F7D-7D9F-4DDB-AF80-2A67B2CBF65F}" srcId="{E91BA065-EEF1-4E50-9087-1A47C9354655}" destId="{6D1E4425-EF71-40B3-A3CC-7F37E155D98F}" srcOrd="0" destOrd="0" parTransId="{999F6A4C-D31F-4DFA-BC5D-5909C680937F}" sibTransId="{0455869E-38A6-4A97-A66F-FDA5DE9E59ED}"/>
    <dgm:cxn modelId="{D2EDEA6D-1B33-40EA-97DC-EA7CA0AB5A56}" type="presOf" srcId="{7ED70AF0-9B58-40DC-A558-AAD749C78AFC}" destId="{1528AEB6-33A1-4A24-AA95-2C4C330BCDFF}" srcOrd="0" destOrd="0" presId="urn:microsoft.com/office/officeart/2005/8/layout/hList1"/>
    <dgm:cxn modelId="{DB28E261-805F-4B52-AC98-BC50FB861B6A}" srcId="{AE56A65C-A647-4862-BC2E-19CBB9D9C21B}" destId="{E91BA065-EEF1-4E50-9087-1A47C9354655}" srcOrd="2" destOrd="0" parTransId="{B5013F4A-AE36-433E-82AF-639A89874434}" sibTransId="{0965320D-9DE7-41CF-934D-771D953DD29E}"/>
    <dgm:cxn modelId="{097B2099-9A1D-4304-9164-7EDBBDE20B4F}" srcId="{DC620098-A0D2-4154-9521-BEC249778530}" destId="{7ED70AF0-9B58-40DC-A558-AAD749C78AFC}" srcOrd="0" destOrd="0" parTransId="{B0B98372-E4DE-476C-A468-7920CE80D813}" sibTransId="{8B26FDC5-EEE2-4116-A664-22174F3B3F71}"/>
    <dgm:cxn modelId="{E67C32EA-10CD-4D1E-92D4-638DD6D29EA7}" type="presOf" srcId="{AE56A65C-A647-4862-BC2E-19CBB9D9C21B}" destId="{7263F524-4F55-4763-B6E9-2953A42F143C}" srcOrd="0" destOrd="0" presId="urn:microsoft.com/office/officeart/2005/8/layout/hList1"/>
    <dgm:cxn modelId="{07037159-816F-4C7B-89EB-E8A4327CC4E9}" type="presParOf" srcId="{7263F524-4F55-4763-B6E9-2953A42F143C}" destId="{C3DE72E1-1BD4-4047-86A1-13B3CFF21BF2}" srcOrd="0" destOrd="0" presId="urn:microsoft.com/office/officeart/2005/8/layout/hList1"/>
    <dgm:cxn modelId="{14A132B3-8BE1-4E32-901F-151BCE27ACC3}" type="presParOf" srcId="{C3DE72E1-1BD4-4047-86A1-13B3CFF21BF2}" destId="{1B060757-7BE6-44F2-8787-D84E17FA1DEC}" srcOrd="0" destOrd="0" presId="urn:microsoft.com/office/officeart/2005/8/layout/hList1"/>
    <dgm:cxn modelId="{1F24812D-0CF9-48EF-93C5-336C4838CD41}" type="presParOf" srcId="{C3DE72E1-1BD4-4047-86A1-13B3CFF21BF2}" destId="{6144D2F6-3317-48C4-859F-E161AFAF297B}" srcOrd="1" destOrd="0" presId="urn:microsoft.com/office/officeart/2005/8/layout/hList1"/>
    <dgm:cxn modelId="{A5E4F8E4-00EB-443D-B88E-062338C0A7DB}" type="presParOf" srcId="{7263F524-4F55-4763-B6E9-2953A42F143C}" destId="{D39E0823-5E47-4C9B-8C7F-6B2EE017CAE4}" srcOrd="1" destOrd="0" presId="urn:microsoft.com/office/officeart/2005/8/layout/hList1"/>
    <dgm:cxn modelId="{E1D0E3A5-3AEB-4779-9257-FD7B7975B474}" type="presParOf" srcId="{7263F524-4F55-4763-B6E9-2953A42F143C}" destId="{066854D0-C83F-40A8-8458-78F384D18AAF}" srcOrd="2" destOrd="0" presId="urn:microsoft.com/office/officeart/2005/8/layout/hList1"/>
    <dgm:cxn modelId="{05A5A170-AEBB-4041-A91A-B41545879267}" type="presParOf" srcId="{066854D0-C83F-40A8-8458-78F384D18AAF}" destId="{1960B0D6-62A3-409B-BE10-B3A58316A063}" srcOrd="0" destOrd="0" presId="urn:microsoft.com/office/officeart/2005/8/layout/hList1"/>
    <dgm:cxn modelId="{6B524110-21E9-46B0-997D-13DD28DA60AF}" type="presParOf" srcId="{066854D0-C83F-40A8-8458-78F384D18AAF}" destId="{1528AEB6-33A1-4A24-AA95-2C4C330BCDFF}" srcOrd="1" destOrd="0" presId="urn:microsoft.com/office/officeart/2005/8/layout/hList1"/>
    <dgm:cxn modelId="{54907384-5D51-4B5C-8E71-D8F16349ABF2}" type="presParOf" srcId="{7263F524-4F55-4763-B6E9-2953A42F143C}" destId="{7BCB186D-2B91-4EB5-AC86-A3E03448C619}" srcOrd="3" destOrd="0" presId="urn:microsoft.com/office/officeart/2005/8/layout/hList1"/>
    <dgm:cxn modelId="{88EA78AD-A188-42B4-A08F-003E15D21093}" type="presParOf" srcId="{7263F524-4F55-4763-B6E9-2953A42F143C}" destId="{C699F6BE-F103-4AC5-B941-9CB2E3EAC3C6}" srcOrd="4" destOrd="0" presId="urn:microsoft.com/office/officeart/2005/8/layout/hList1"/>
    <dgm:cxn modelId="{F706EC82-ED46-43B5-B15F-C25CBF21F561}" type="presParOf" srcId="{C699F6BE-F103-4AC5-B941-9CB2E3EAC3C6}" destId="{C5057036-463A-45E8-840A-64BB7F0D3029}" srcOrd="0" destOrd="0" presId="urn:microsoft.com/office/officeart/2005/8/layout/hList1"/>
    <dgm:cxn modelId="{F41DB8EB-516D-4E50-BF49-3D603392B186}" type="presParOf" srcId="{C699F6BE-F103-4AC5-B941-9CB2E3EAC3C6}" destId="{B59A2961-6F58-493A-9CD2-E7D0EB141B3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60757-7BE6-44F2-8787-D84E17FA1DEC}">
      <dsp:nvSpPr>
        <dsp:cNvPr id="0" name=""/>
        <dsp:cNvSpPr/>
      </dsp:nvSpPr>
      <dsp:spPr>
        <a:xfrm>
          <a:off x="1" y="2770"/>
          <a:ext cx="1648697" cy="658129"/>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l" defTabSz="711200">
            <a:lnSpc>
              <a:spcPct val="90000"/>
            </a:lnSpc>
            <a:spcBef>
              <a:spcPct val="0"/>
            </a:spcBef>
            <a:spcAft>
              <a:spcPct val="35000"/>
            </a:spcAft>
          </a:pPr>
          <a:r>
            <a:rPr lang="es-AR" sz="1600" kern="1200">
              <a:latin typeface="Times New Roman" panose="02020603050405020304" pitchFamily="18" charset="0"/>
              <a:cs typeface="Times New Roman" panose="02020603050405020304" pitchFamily="18" charset="0"/>
            </a:rPr>
            <a:t>Introducción</a:t>
          </a:r>
          <a:endParaRPr lang="es-AR" sz="1000" kern="1200">
            <a:latin typeface="Times New Roman" panose="02020603050405020304" pitchFamily="18" charset="0"/>
            <a:cs typeface="Times New Roman" panose="02020603050405020304" pitchFamily="18" charset="0"/>
          </a:endParaRPr>
        </a:p>
      </dsp:txBody>
      <dsp:txXfrm>
        <a:off x="1" y="2770"/>
        <a:ext cx="1648697" cy="658129"/>
      </dsp:txXfrm>
    </dsp:sp>
    <dsp:sp modelId="{6144D2F6-3317-48C4-859F-E161AFAF297B}">
      <dsp:nvSpPr>
        <dsp:cNvPr id="0" name=""/>
        <dsp:cNvSpPr/>
      </dsp:nvSpPr>
      <dsp:spPr>
        <a:xfrm>
          <a:off x="1687" y="660900"/>
          <a:ext cx="1645324" cy="1756800"/>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anose="02020603050405020304" pitchFamily="18" charset="0"/>
              <a:cs typeface="Times New Roman" panose="02020603050405020304" pitchFamily="18" charset="0"/>
            </a:rPr>
            <a:t> Presentación de un hecho o situación que funciona como motor del texto. Presentación de la tesis o idea a defender.</a:t>
          </a:r>
        </a:p>
      </dsp:txBody>
      <dsp:txXfrm>
        <a:off x="1687" y="660900"/>
        <a:ext cx="1645324" cy="1756800"/>
      </dsp:txXfrm>
    </dsp:sp>
    <dsp:sp modelId="{1960B0D6-62A3-409B-BE10-B3A58316A063}">
      <dsp:nvSpPr>
        <dsp:cNvPr id="0" name=""/>
        <dsp:cNvSpPr/>
      </dsp:nvSpPr>
      <dsp:spPr>
        <a:xfrm>
          <a:off x="1879044" y="2770"/>
          <a:ext cx="1645324" cy="658129"/>
        </a:xfrm>
        <a:prstGeom prst="rect">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l" defTabSz="711200">
            <a:lnSpc>
              <a:spcPct val="90000"/>
            </a:lnSpc>
            <a:spcBef>
              <a:spcPct val="0"/>
            </a:spcBef>
            <a:spcAft>
              <a:spcPct val="35000"/>
            </a:spcAft>
          </a:pPr>
          <a:r>
            <a:rPr lang="es-AR" sz="1600" kern="1200">
              <a:latin typeface="Times New Roman" panose="02020603050405020304" pitchFamily="18" charset="0"/>
              <a:cs typeface="Times New Roman" panose="02020603050405020304" pitchFamily="18" charset="0"/>
            </a:rPr>
            <a:t>Desarrollo</a:t>
          </a:r>
        </a:p>
      </dsp:txBody>
      <dsp:txXfrm>
        <a:off x="1879044" y="2770"/>
        <a:ext cx="1645324" cy="658129"/>
      </dsp:txXfrm>
    </dsp:sp>
    <dsp:sp modelId="{1528AEB6-33A1-4A24-AA95-2C4C330BCDFF}">
      <dsp:nvSpPr>
        <dsp:cNvPr id="0" name=""/>
        <dsp:cNvSpPr/>
      </dsp:nvSpPr>
      <dsp:spPr>
        <a:xfrm>
          <a:off x="1879044" y="660900"/>
          <a:ext cx="1645324" cy="1756800"/>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anose="02020603050405020304" pitchFamily="18" charset="0"/>
              <a:cs typeface="Times New Roman" panose="02020603050405020304" pitchFamily="18" charset="0"/>
            </a:rPr>
            <a:t>Enumeración de argumentos o pruebas que sostienen la tesis:son las razones que la hacen posible. Presentación de los contraargumentos. Rechazo con pruebas de esos contraargumentos.</a:t>
          </a:r>
        </a:p>
      </dsp:txBody>
      <dsp:txXfrm>
        <a:off x="1879044" y="660900"/>
        <a:ext cx="1645324" cy="1756800"/>
      </dsp:txXfrm>
    </dsp:sp>
    <dsp:sp modelId="{C5057036-463A-45E8-840A-64BB7F0D3029}">
      <dsp:nvSpPr>
        <dsp:cNvPr id="0" name=""/>
        <dsp:cNvSpPr/>
      </dsp:nvSpPr>
      <dsp:spPr>
        <a:xfrm>
          <a:off x="3754714" y="2770"/>
          <a:ext cx="1645324" cy="658129"/>
        </a:xfrm>
        <a:prstGeom prst="rect">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l" defTabSz="711200">
            <a:lnSpc>
              <a:spcPct val="90000"/>
            </a:lnSpc>
            <a:spcBef>
              <a:spcPct val="0"/>
            </a:spcBef>
            <a:spcAft>
              <a:spcPct val="35000"/>
            </a:spcAft>
          </a:pPr>
          <a:r>
            <a:rPr lang="es-AR" sz="1600" kern="1200">
              <a:latin typeface="Times New Roman" panose="02020603050405020304" pitchFamily="18" charset="0"/>
              <a:cs typeface="Times New Roman" panose="02020603050405020304" pitchFamily="18" charset="0"/>
            </a:rPr>
            <a:t>Conclusión</a:t>
          </a:r>
          <a:endParaRPr lang="es-AR" sz="1400" kern="1200">
            <a:latin typeface="Times New Roman" panose="02020603050405020304" pitchFamily="18" charset="0"/>
            <a:cs typeface="Times New Roman" panose="02020603050405020304" pitchFamily="18" charset="0"/>
          </a:endParaRPr>
        </a:p>
      </dsp:txBody>
      <dsp:txXfrm>
        <a:off x="3754714" y="2770"/>
        <a:ext cx="1645324" cy="658129"/>
      </dsp:txXfrm>
    </dsp:sp>
    <dsp:sp modelId="{B59A2961-6F58-493A-9CD2-E7D0EB141B3C}">
      <dsp:nvSpPr>
        <dsp:cNvPr id="0" name=""/>
        <dsp:cNvSpPr/>
      </dsp:nvSpPr>
      <dsp:spPr>
        <a:xfrm>
          <a:off x="3754714" y="660900"/>
          <a:ext cx="1645324" cy="1756800"/>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anose="02020603050405020304" pitchFamily="18" charset="0"/>
              <a:cs typeface="Times New Roman" panose="02020603050405020304" pitchFamily="18" charset="0"/>
            </a:rPr>
            <a:t>Se expone un resumen de los expresado en la introducción y el desarrollo.</a:t>
          </a:r>
        </a:p>
      </dsp:txBody>
      <dsp:txXfrm>
        <a:off x="3754714" y="660900"/>
        <a:ext cx="1645324" cy="1756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 bertochi</dc:creator>
  <cp:keywords/>
  <dc:description/>
  <cp:lastModifiedBy>Angel Alcides Verdún</cp:lastModifiedBy>
  <cp:revision>2</cp:revision>
  <dcterms:created xsi:type="dcterms:W3CDTF">2021-03-17T00:04:00Z</dcterms:created>
  <dcterms:modified xsi:type="dcterms:W3CDTF">2021-03-17T00:04:00Z</dcterms:modified>
</cp:coreProperties>
</file>