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3B5C5" w14:textId="31CD2145" w:rsidR="00992631" w:rsidRPr="007B472D" w:rsidRDefault="00C35391" w:rsidP="007B472D">
      <w:pPr>
        <w:pStyle w:val="Prrafodelista"/>
        <w:numPr>
          <w:ilvl w:val="0"/>
          <w:numId w:val="9"/>
        </w:numPr>
        <w:jc w:val="both"/>
        <w:rPr>
          <w:rFonts w:ascii="Times New Roman" w:hAnsi="Times New Roman" w:cs="Times New Roman"/>
          <w:b/>
          <w:bCs/>
          <w:sz w:val="28"/>
          <w:szCs w:val="28"/>
          <w:lang w:val="es-ES"/>
        </w:rPr>
      </w:pPr>
      <w:bookmarkStart w:id="0" w:name="_GoBack"/>
      <w:bookmarkEnd w:id="0"/>
      <w:r w:rsidRPr="007B472D">
        <w:rPr>
          <w:rFonts w:ascii="Times New Roman" w:hAnsi="Times New Roman" w:cs="Times New Roman"/>
          <w:b/>
          <w:bCs/>
          <w:sz w:val="28"/>
          <w:szCs w:val="28"/>
          <w:lang w:val="es-ES"/>
        </w:rPr>
        <w:t>¿Qué es un texto literario?</w:t>
      </w:r>
    </w:p>
    <w:p w14:paraId="25820F1D" w14:textId="78C324A0" w:rsidR="00C35391" w:rsidRDefault="00C35391" w:rsidP="007B472D">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 texto literario se diferencia de una receta de cocina, de una nota de enciclopedia o de una noticia periodística por una característica esencial: en él predomina la </w:t>
      </w:r>
      <w:r>
        <w:rPr>
          <w:rFonts w:ascii="Times New Roman" w:hAnsi="Times New Roman" w:cs="Times New Roman"/>
          <w:b/>
          <w:bCs/>
          <w:sz w:val="24"/>
          <w:szCs w:val="24"/>
          <w:lang w:val="es-ES"/>
        </w:rPr>
        <w:t xml:space="preserve">función poética </w:t>
      </w:r>
      <w:r>
        <w:rPr>
          <w:rFonts w:ascii="Times New Roman" w:hAnsi="Times New Roman" w:cs="Times New Roman"/>
          <w:sz w:val="24"/>
          <w:szCs w:val="24"/>
          <w:lang w:val="es-ES"/>
        </w:rPr>
        <w:t>del lenguaje. ¿A que nos referimos cuando hablamos de función poética? Para responder a esta pregunta, recordemos cuales son las particularidades de esta función:</w:t>
      </w:r>
    </w:p>
    <w:p w14:paraId="71610974" w14:textId="54B40655" w:rsidR="00C35391" w:rsidRDefault="00C35391" w:rsidP="00C35391">
      <w:pPr>
        <w:pStyle w:val="Prrafodelista"/>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El emisor tiene la intención de producir placer estético en el receptor, a través de la creación de un texto donde predomine la belleza.</w:t>
      </w:r>
    </w:p>
    <w:p w14:paraId="13A2F5AC" w14:textId="4357D4A4" w:rsidR="00C35391" w:rsidRDefault="00C35391" w:rsidP="00C35391">
      <w:pPr>
        <w:pStyle w:val="Prrafodelista"/>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Se utilizan recursos expresivos</w:t>
      </w:r>
      <w:r w:rsidR="000A21A4">
        <w:rPr>
          <w:rFonts w:ascii="Times New Roman" w:hAnsi="Times New Roman" w:cs="Times New Roman"/>
          <w:sz w:val="24"/>
          <w:szCs w:val="24"/>
          <w:lang w:val="es-ES"/>
        </w:rPr>
        <w:t xml:space="preserve"> (metáforas, comparaciones, personificaciones, imágenes, repeticiones, juegos de palabras, etc.).</w:t>
      </w:r>
    </w:p>
    <w:p w14:paraId="48E61344" w14:textId="17B137CC" w:rsidR="000A21A4" w:rsidRDefault="000A21A4" w:rsidP="000A21A4">
      <w:pPr>
        <w:pStyle w:val="Prrafodelista"/>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El autor se manifiesta en los textos de diferentes maneras expresando sus sentimientos, valoraciones, impresiones, creatividad imaginativa.</w:t>
      </w:r>
    </w:p>
    <w:p w14:paraId="04B64336" w14:textId="77777777" w:rsidR="007B472D" w:rsidRDefault="007B472D" w:rsidP="007B472D">
      <w:pPr>
        <w:pStyle w:val="Prrafodelista"/>
        <w:jc w:val="both"/>
        <w:rPr>
          <w:rFonts w:ascii="Times New Roman" w:hAnsi="Times New Roman" w:cs="Times New Roman"/>
          <w:sz w:val="24"/>
          <w:szCs w:val="24"/>
          <w:lang w:val="es-ES"/>
        </w:rPr>
      </w:pPr>
    </w:p>
    <w:p w14:paraId="6A4B7CCE" w14:textId="13B6AE8F" w:rsidR="000A21A4" w:rsidRPr="007B472D" w:rsidRDefault="00C464E3" w:rsidP="007B472D">
      <w:pPr>
        <w:pStyle w:val="Prrafodelista"/>
        <w:numPr>
          <w:ilvl w:val="0"/>
          <w:numId w:val="10"/>
        </w:numPr>
        <w:jc w:val="both"/>
        <w:rPr>
          <w:rFonts w:ascii="Times New Roman" w:hAnsi="Times New Roman" w:cs="Times New Roman"/>
          <w:b/>
          <w:bCs/>
          <w:sz w:val="28"/>
          <w:szCs w:val="28"/>
          <w:lang w:val="es-ES"/>
        </w:rPr>
      </w:pPr>
      <w:r w:rsidRPr="007B472D">
        <w:rPr>
          <w:rFonts w:ascii="Times New Roman" w:hAnsi="Times New Roman" w:cs="Times New Roman"/>
          <w:b/>
          <w:bCs/>
          <w:sz w:val="28"/>
          <w:szCs w:val="28"/>
          <w:lang w:val="es-ES"/>
        </w:rPr>
        <w:t>La ficción</w:t>
      </w:r>
    </w:p>
    <w:p w14:paraId="70D36C6E" w14:textId="07D25D4A" w:rsidR="00C464E3" w:rsidRDefault="00C464E3" w:rsidP="007B472D">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Además de la finalidad estética, el discurso literario construye ficciones, construcciones lingüísticas que buscan presentarle al lector distintos mundos posibles, medios de conocimiento y de participación en una realidad inventada. Esto significa que todos sus elementos (los personajes, los hechos, el tiempo, el lugar) no son los del mundo real sino del imaginario, aunque aludan a la realidad.</w:t>
      </w:r>
    </w:p>
    <w:p w14:paraId="2C519BFA" w14:textId="38205971" w:rsidR="00C464E3" w:rsidRDefault="00C464E3" w:rsidP="007B472D">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La ficción no es lo contrario de lo real, sino que es la representación de un mundo imaginado, y al emplearla se conoce metafóricamente un aspecto de lo real. Por lo tanto, el criterio de verdad o falsedad no es pertinente, ya que la ficción presenta un mundo de leyes propias, más allá de cuánto estas se acerquen o se alejen de lo que consideramos real.</w:t>
      </w:r>
    </w:p>
    <w:p w14:paraId="4C1416C5" w14:textId="4997739E" w:rsidR="00C464E3" w:rsidRDefault="00C464E3" w:rsidP="007B472D">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Una de las características de la ficción literaria es el verosímil, la manera particular en que cada texto literario construye su ficción y la organiza para que los hechos narrados encuentren su propia justificación. Así, por ejemplo, en los cuentos maravillosos el lector acepta la existencia de hadas, ogros y demás seres imaginarios.</w:t>
      </w:r>
    </w:p>
    <w:p w14:paraId="523B592D" w14:textId="1F1E3C41" w:rsidR="00C464E3" w:rsidRDefault="00C464E3" w:rsidP="00C464E3">
      <w:pPr>
        <w:pStyle w:val="Prrafodelista"/>
        <w:numPr>
          <w:ilvl w:val="0"/>
          <w:numId w:val="3"/>
        </w:numPr>
        <w:jc w:val="both"/>
        <w:rPr>
          <w:rFonts w:ascii="Times New Roman" w:hAnsi="Times New Roman" w:cs="Times New Roman"/>
          <w:sz w:val="24"/>
          <w:szCs w:val="24"/>
          <w:lang w:val="es-ES"/>
        </w:rPr>
      </w:pPr>
      <w:r>
        <w:rPr>
          <w:rFonts w:ascii="Times New Roman" w:hAnsi="Times New Roman" w:cs="Times New Roman"/>
          <w:sz w:val="24"/>
          <w:szCs w:val="24"/>
          <w:lang w:val="es-ES"/>
        </w:rPr>
        <w:t>Lean los siguientes textos y respondan las preguntas:</w:t>
      </w:r>
    </w:p>
    <w:tbl>
      <w:tblPr>
        <w:tblStyle w:val="Tablaconcuadrcula"/>
        <w:tblW w:w="0" w:type="auto"/>
        <w:tblLook w:val="04A0" w:firstRow="1" w:lastRow="0" w:firstColumn="1" w:lastColumn="0" w:noHBand="0" w:noVBand="1"/>
      </w:tblPr>
      <w:tblGrid>
        <w:gridCol w:w="8474"/>
      </w:tblGrid>
      <w:tr w:rsidR="00C464E3" w14:paraId="0D9114CB" w14:textId="77777777" w:rsidTr="0007309E">
        <w:tc>
          <w:tcPr>
            <w:tcW w:w="849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917680E" w14:textId="77777777" w:rsidR="0007309E" w:rsidRDefault="0007309E" w:rsidP="00C464E3">
            <w:pPr>
              <w:jc w:val="both"/>
              <w:rPr>
                <w:rFonts w:ascii="Times New Roman" w:hAnsi="Times New Roman" w:cs="Times New Roman"/>
                <w:sz w:val="24"/>
                <w:szCs w:val="24"/>
                <w:lang w:val="es-ES"/>
              </w:rPr>
            </w:pPr>
          </w:p>
          <w:p w14:paraId="368E6A04" w14:textId="0EAD4AB3" w:rsidR="00C464E3" w:rsidRDefault="0007309E" w:rsidP="00C464E3">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no es la anécdota lo que decide la verdad o la mentira de una ficción. Sino que ella se escrita, no vivida, que esté hecha de palabras y no de experiencias concretas. Al traducirse en lenguaje, al ser contados, los hechos sufren una profunda modificación. El hecho real es uno, en tanto que los signos que podrían describirlo son innumerables. Al elegir uno y descartar otros, el novelista privilegia una y sesina otros mil </w:t>
            </w:r>
            <w:r>
              <w:rPr>
                <w:rFonts w:ascii="Times New Roman" w:hAnsi="Times New Roman" w:cs="Times New Roman"/>
                <w:sz w:val="24"/>
                <w:szCs w:val="24"/>
                <w:lang w:val="es-ES"/>
              </w:rPr>
              <w:lastRenderedPageBreak/>
              <w:t>posibilidades o versiones de aquello que describe: esto, entonces, muda de naturaleza, lo que describe se convierte en lo descrito.”</w:t>
            </w:r>
          </w:p>
          <w:p w14:paraId="4AAE97F7" w14:textId="77777777" w:rsidR="0007309E" w:rsidRDefault="0007309E" w:rsidP="0007309E">
            <w:pPr>
              <w:jc w:val="right"/>
              <w:rPr>
                <w:rFonts w:ascii="Times New Roman" w:hAnsi="Times New Roman" w:cs="Times New Roman"/>
                <w:i/>
                <w:iCs/>
                <w:sz w:val="24"/>
                <w:szCs w:val="24"/>
                <w:lang w:val="es-ES"/>
              </w:rPr>
            </w:pPr>
            <w:r>
              <w:rPr>
                <w:rFonts w:ascii="Times New Roman" w:hAnsi="Times New Roman" w:cs="Times New Roman"/>
                <w:sz w:val="24"/>
                <w:szCs w:val="24"/>
                <w:lang w:val="es-ES"/>
              </w:rPr>
              <w:t xml:space="preserve">Mario Vargas Llosa, </w:t>
            </w:r>
            <w:r>
              <w:rPr>
                <w:rFonts w:ascii="Times New Roman" w:hAnsi="Times New Roman" w:cs="Times New Roman"/>
                <w:i/>
                <w:iCs/>
                <w:sz w:val="24"/>
                <w:szCs w:val="24"/>
                <w:lang w:val="es-ES"/>
              </w:rPr>
              <w:t>La verdad de las mentiras.</w:t>
            </w:r>
          </w:p>
          <w:p w14:paraId="712402EC" w14:textId="01FFBAD1" w:rsidR="0007309E" w:rsidRPr="0007309E" w:rsidRDefault="0007309E" w:rsidP="0007309E">
            <w:pPr>
              <w:jc w:val="right"/>
              <w:rPr>
                <w:rFonts w:ascii="Times New Roman" w:hAnsi="Times New Roman" w:cs="Times New Roman"/>
                <w:i/>
                <w:iCs/>
                <w:sz w:val="24"/>
                <w:szCs w:val="24"/>
                <w:lang w:val="es-ES"/>
              </w:rPr>
            </w:pPr>
          </w:p>
        </w:tc>
      </w:tr>
      <w:tr w:rsidR="00C464E3" w14:paraId="0FF208C7" w14:textId="77777777" w:rsidTr="0007309E">
        <w:tc>
          <w:tcPr>
            <w:tcW w:w="849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1299A8E5" w14:textId="77777777" w:rsidR="0007309E" w:rsidRDefault="0007309E" w:rsidP="00C464E3">
            <w:pPr>
              <w:jc w:val="both"/>
              <w:rPr>
                <w:rFonts w:ascii="Times New Roman" w:hAnsi="Times New Roman" w:cs="Times New Roman"/>
                <w:sz w:val="24"/>
                <w:szCs w:val="24"/>
                <w:lang w:val="es-ES"/>
              </w:rPr>
            </w:pPr>
          </w:p>
          <w:p w14:paraId="79EEC484" w14:textId="2708AB20" w:rsidR="00C464E3" w:rsidRDefault="0007309E" w:rsidP="00C464E3">
            <w:pPr>
              <w:jc w:val="both"/>
              <w:rPr>
                <w:rFonts w:ascii="Times New Roman" w:hAnsi="Times New Roman" w:cs="Times New Roman"/>
                <w:sz w:val="24"/>
                <w:szCs w:val="24"/>
                <w:lang w:val="es-ES"/>
              </w:rPr>
            </w:pPr>
            <w:r>
              <w:rPr>
                <w:rFonts w:ascii="Times New Roman" w:hAnsi="Times New Roman" w:cs="Times New Roman"/>
                <w:sz w:val="24"/>
                <w:szCs w:val="24"/>
                <w:lang w:val="es-ES"/>
              </w:rPr>
              <w:t>“…a mí me parece que es necesidad de contar y leer historias surge de la idea de enfrentarse con las formas de vida posibles que nunca podremos experimentar por la finitud de nuestra propia vida. Las letras dan coherencia al mundo y, como lectores, al emparejar las palabras con la experiencia, podemos identificarnos con las experiencias de otros, o podemos prepararnos para vivir esas experiencias o simplemente nos enteramos de las experiencias de otros que nunca podremos vivenciar y que por fortuna han dejado escritas.”</w:t>
            </w:r>
          </w:p>
          <w:p w14:paraId="592C718B" w14:textId="77777777" w:rsidR="0007309E" w:rsidRDefault="0007309E" w:rsidP="0007309E">
            <w:pPr>
              <w:jc w:val="right"/>
              <w:rPr>
                <w:rFonts w:ascii="Times New Roman" w:hAnsi="Times New Roman" w:cs="Times New Roman"/>
                <w:sz w:val="24"/>
                <w:szCs w:val="24"/>
                <w:lang w:val="es-ES"/>
              </w:rPr>
            </w:pPr>
            <w:r>
              <w:rPr>
                <w:rFonts w:ascii="Times New Roman" w:hAnsi="Times New Roman" w:cs="Times New Roman"/>
                <w:sz w:val="24"/>
                <w:szCs w:val="24"/>
                <w:lang w:val="es-ES"/>
              </w:rPr>
              <w:t xml:space="preserve">Alberto Manguel, </w:t>
            </w:r>
            <w:r>
              <w:rPr>
                <w:rFonts w:ascii="Times New Roman" w:hAnsi="Times New Roman" w:cs="Times New Roman"/>
                <w:i/>
                <w:iCs/>
                <w:sz w:val="24"/>
                <w:szCs w:val="24"/>
                <w:lang w:val="es-ES"/>
              </w:rPr>
              <w:t>Revista Ñ</w:t>
            </w:r>
            <w:r>
              <w:rPr>
                <w:rFonts w:ascii="Times New Roman" w:hAnsi="Times New Roman" w:cs="Times New Roman"/>
                <w:sz w:val="24"/>
                <w:szCs w:val="24"/>
                <w:lang w:val="es-ES"/>
              </w:rPr>
              <w:t>, 18 de octubre de 2008.</w:t>
            </w:r>
          </w:p>
          <w:p w14:paraId="11D7695E" w14:textId="2BF10A7F" w:rsidR="0007309E" w:rsidRPr="0007309E" w:rsidRDefault="0007309E" w:rsidP="0007309E">
            <w:pPr>
              <w:jc w:val="right"/>
              <w:rPr>
                <w:rFonts w:ascii="Times New Roman" w:hAnsi="Times New Roman" w:cs="Times New Roman"/>
                <w:sz w:val="24"/>
                <w:szCs w:val="24"/>
                <w:lang w:val="es-ES"/>
              </w:rPr>
            </w:pPr>
          </w:p>
        </w:tc>
      </w:tr>
    </w:tbl>
    <w:p w14:paraId="65FA4B79" w14:textId="190CBF4F" w:rsidR="00C464E3" w:rsidRDefault="00C464E3" w:rsidP="00C464E3">
      <w:pPr>
        <w:jc w:val="both"/>
        <w:rPr>
          <w:rFonts w:ascii="Times New Roman" w:hAnsi="Times New Roman" w:cs="Times New Roman"/>
          <w:sz w:val="24"/>
          <w:szCs w:val="24"/>
          <w:lang w:val="es-ES"/>
        </w:rPr>
      </w:pPr>
    </w:p>
    <w:p w14:paraId="1913FD10" w14:textId="7073BEDF" w:rsidR="0007309E" w:rsidRDefault="0007309E" w:rsidP="0007309E">
      <w:pPr>
        <w:pStyle w:val="Prrafodelista"/>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t>¿Qué sucede</w:t>
      </w:r>
      <w:r w:rsidR="000C7B60">
        <w:rPr>
          <w:rFonts w:ascii="Times New Roman" w:hAnsi="Times New Roman" w:cs="Times New Roman"/>
          <w:sz w:val="24"/>
          <w:szCs w:val="24"/>
          <w:lang w:val="es-ES"/>
        </w:rPr>
        <w:t>, según Mario Vargas Llosa, cuando un hecho real es relatado con palabras?</w:t>
      </w:r>
    </w:p>
    <w:p w14:paraId="236E5412" w14:textId="018CEFA5" w:rsidR="000C7B60" w:rsidRDefault="000C7B60" w:rsidP="0007309E">
      <w:pPr>
        <w:pStyle w:val="Prrafodelista"/>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t>¿Qué sería entonces, para este autor, ficcionalizar una anécdota?</w:t>
      </w:r>
    </w:p>
    <w:p w14:paraId="16D23A93" w14:textId="23AEDAB0" w:rsidR="000C7B60" w:rsidRDefault="000C7B60" w:rsidP="0007309E">
      <w:pPr>
        <w:pStyle w:val="Prrafodelista"/>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t>En opinión de Alberto Manguel, ¿por qué los hombres sienten la necesidad de contar y leer historias?</w:t>
      </w:r>
    </w:p>
    <w:p w14:paraId="06085C92" w14:textId="77777777" w:rsidR="00C92282" w:rsidRDefault="00C92282" w:rsidP="00C92282">
      <w:pPr>
        <w:pStyle w:val="Prrafodelista"/>
        <w:jc w:val="both"/>
        <w:rPr>
          <w:rFonts w:ascii="Times New Roman" w:hAnsi="Times New Roman" w:cs="Times New Roman"/>
          <w:sz w:val="24"/>
          <w:szCs w:val="24"/>
          <w:lang w:val="es-ES"/>
        </w:rPr>
      </w:pPr>
    </w:p>
    <w:p w14:paraId="6C9BB592" w14:textId="39BF913F" w:rsidR="000C7B60" w:rsidRPr="00C92282" w:rsidRDefault="000C7B60" w:rsidP="00C92282">
      <w:pPr>
        <w:pStyle w:val="Prrafodelista"/>
        <w:numPr>
          <w:ilvl w:val="0"/>
          <w:numId w:val="5"/>
        </w:numPr>
        <w:jc w:val="both"/>
        <w:rPr>
          <w:rFonts w:ascii="Times New Roman" w:hAnsi="Times New Roman" w:cs="Times New Roman"/>
          <w:b/>
          <w:bCs/>
          <w:sz w:val="28"/>
          <w:szCs w:val="28"/>
          <w:u w:val="single"/>
          <w:lang w:val="es-ES"/>
        </w:rPr>
      </w:pPr>
      <w:r w:rsidRPr="00C92282">
        <w:rPr>
          <w:rFonts w:ascii="Times New Roman" w:hAnsi="Times New Roman" w:cs="Times New Roman"/>
          <w:b/>
          <w:bCs/>
          <w:sz w:val="28"/>
          <w:szCs w:val="28"/>
          <w:u w:val="single"/>
          <w:lang w:val="es-ES"/>
        </w:rPr>
        <w:t xml:space="preserve">El autor y el </w:t>
      </w:r>
      <w:r w:rsidR="00C92282" w:rsidRPr="00C92282">
        <w:rPr>
          <w:rFonts w:ascii="Times New Roman" w:hAnsi="Times New Roman" w:cs="Times New Roman"/>
          <w:b/>
          <w:bCs/>
          <w:sz w:val="28"/>
          <w:szCs w:val="28"/>
          <w:u w:val="single"/>
          <w:lang w:val="es-ES"/>
        </w:rPr>
        <w:t>l</w:t>
      </w:r>
      <w:r w:rsidRPr="00C92282">
        <w:rPr>
          <w:rFonts w:ascii="Times New Roman" w:hAnsi="Times New Roman" w:cs="Times New Roman"/>
          <w:b/>
          <w:bCs/>
          <w:sz w:val="28"/>
          <w:szCs w:val="28"/>
          <w:u w:val="single"/>
          <w:lang w:val="es-ES"/>
        </w:rPr>
        <w:t>ector:</w:t>
      </w:r>
    </w:p>
    <w:p w14:paraId="542A4AA0" w14:textId="15A04CD5" w:rsidR="000C7B60" w:rsidRDefault="000C7B60" w:rsidP="00C9228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La persona que escribe una obra literaria es designada con el nombre de autor. Es quien produce literatura y a quien se le han ido otorgando, a través del tiempo, diversos lugares y funciones en la sociedad.</w:t>
      </w:r>
    </w:p>
    <w:p w14:paraId="41B04B57" w14:textId="70ACB507" w:rsidR="000C7B60" w:rsidRDefault="000C7B60" w:rsidP="00C9228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En la antigüedad, las historias se transmitían oralmente, modificándose de generación en generación. El concepto de autor, una persona que sea el creador de la obra literaria, no existía: las historias se consideraban parte de la tradición y como propiedad del pueblo, o bien inspiradas por dioses.</w:t>
      </w:r>
    </w:p>
    <w:p w14:paraId="2CA9B911" w14:textId="0D5A4CF5" w:rsidR="000C7B60" w:rsidRDefault="000C7B60" w:rsidP="00C9228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Durante siglos, los autores han quedado en el anonimato y solo a partir del siglo XV, coincidiendo con la invención de la imprenta, se reivindicó el papel del autor como personalidad propia capaz de engendrar una obra única y original.</w:t>
      </w:r>
    </w:p>
    <w:p w14:paraId="5C471C5B" w14:textId="1EED7010" w:rsidR="000C7B60" w:rsidRDefault="000C7B60" w:rsidP="00C9228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Desde esta perspectiva, hasta hace poco tiempo, al analizar una obra literaria se consideraba fundamental conocer la biografía</w:t>
      </w:r>
      <w:r w:rsidR="00C92282">
        <w:rPr>
          <w:rFonts w:ascii="Times New Roman" w:hAnsi="Times New Roman" w:cs="Times New Roman"/>
          <w:sz w:val="24"/>
          <w:szCs w:val="24"/>
          <w:lang w:val="es-ES"/>
        </w:rPr>
        <w:t xml:space="preserve"> del autor. Lo importante al leer, entonces, consistía en descubrir qué había querido decir el autor como único dueño de la producción de sentidos.</w:t>
      </w:r>
    </w:p>
    <w:p w14:paraId="15F0C911" w14:textId="63FFB921" w:rsidR="00C92282" w:rsidRDefault="00C92282" w:rsidP="00C9228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El siglo XX desplazo la omnipresencia del autor al incorporar al lector como participe activo de la construcción de sentidos del texto.</w:t>
      </w:r>
    </w:p>
    <w:p w14:paraId="646E2564" w14:textId="6A0AB310" w:rsidR="00C92282" w:rsidRDefault="00C92282" w:rsidP="00C92282">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El creador de ficciones, en la actual sociedad de consumo, dependerá económicamente de un mercado: editoriales, librerías, publicidad. Este circuito es el que deberá recorrer el libro, en tanto objeto cultural, para llegar a su destinatario.</w:t>
      </w:r>
    </w:p>
    <w:p w14:paraId="4AEDB3A7" w14:textId="7A5C7C40" w:rsidR="002F56CF" w:rsidRPr="002F56CF" w:rsidRDefault="002F56CF" w:rsidP="002F56CF">
      <w:pPr>
        <w:pStyle w:val="Prrafodelista"/>
        <w:numPr>
          <w:ilvl w:val="0"/>
          <w:numId w:val="3"/>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Actividad:</w:t>
      </w:r>
    </w:p>
    <w:p w14:paraId="5E9CE389" w14:textId="4F4CA89F" w:rsidR="00C92282" w:rsidRDefault="00C92282" w:rsidP="002F56CF">
      <w:pPr>
        <w:pStyle w:val="Prrafodelista"/>
        <w:numPr>
          <w:ilvl w:val="0"/>
          <w:numId w:val="7"/>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¿Qué pasó con el lugar del autor?</w:t>
      </w:r>
    </w:p>
    <w:p w14:paraId="14D95489" w14:textId="78837F50" w:rsidR="00C92282" w:rsidRDefault="00C92282" w:rsidP="002F56CF">
      <w:pPr>
        <w:pStyle w:val="Prrafodelista"/>
        <w:numPr>
          <w:ilvl w:val="0"/>
          <w:numId w:val="7"/>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¿Por qué se dice que el lector es el ultimo creador sentidos en un texto?</w:t>
      </w:r>
    </w:p>
    <w:p w14:paraId="67B819AB" w14:textId="38D4A222" w:rsidR="00C92282" w:rsidRDefault="00C92282" w:rsidP="00C92282">
      <w:pPr>
        <w:pStyle w:val="Prrafodelista"/>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Lee el siguiente texto y responde la pregunta:</w:t>
      </w:r>
    </w:p>
    <w:tbl>
      <w:tblPr>
        <w:tblStyle w:val="Tablaconcuadrcula"/>
        <w:tblW w:w="10065" w:type="dxa"/>
        <w:tblInd w:w="-582" w:type="dxa"/>
        <w:tblLook w:val="04A0" w:firstRow="1" w:lastRow="0" w:firstColumn="1" w:lastColumn="0" w:noHBand="0" w:noVBand="1"/>
      </w:tblPr>
      <w:tblGrid>
        <w:gridCol w:w="10065"/>
      </w:tblGrid>
      <w:tr w:rsidR="00C92282" w14:paraId="44DA272F" w14:textId="77777777" w:rsidTr="002F56CF">
        <w:tc>
          <w:tcPr>
            <w:tcW w:w="1006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06F3AFB2" w14:textId="6D303EBB" w:rsidR="00C92282" w:rsidRDefault="00C92282" w:rsidP="002F56CF">
            <w:pPr>
              <w:pStyle w:val="Prrafodelista"/>
              <w:spacing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Pocos piensan hoy que el significado de un texto se fija en el momento de su escritura y queda inmóvil e idéntico a </w:t>
            </w:r>
            <w:r w:rsidR="002F56CF">
              <w:rPr>
                <w:rFonts w:ascii="Times New Roman" w:hAnsi="Times New Roman" w:cs="Times New Roman"/>
                <w:sz w:val="24"/>
                <w:szCs w:val="24"/>
                <w:lang w:val="es-ES"/>
              </w:rPr>
              <w:t>sí</w:t>
            </w:r>
            <w:r>
              <w:rPr>
                <w:rFonts w:ascii="Times New Roman" w:hAnsi="Times New Roman" w:cs="Times New Roman"/>
                <w:sz w:val="24"/>
                <w:szCs w:val="24"/>
                <w:lang w:val="es-ES"/>
              </w:rPr>
              <w:t xml:space="preserve"> mismo para siempre.</w:t>
            </w:r>
          </w:p>
          <w:p w14:paraId="498635C6" w14:textId="4B508287" w:rsidR="00C92282" w:rsidRDefault="00C92282" w:rsidP="002F56CF">
            <w:pPr>
              <w:pStyle w:val="Prrafodelista"/>
              <w:spacing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 algo nos demuestra la historia de la literatura es que los libros cambian como paisajes iluminados por luces diferentes, recorridos por sendas que cada uno ve inventando según sus deseos, sus destrezas y sus </w:t>
            </w:r>
            <w:r w:rsidR="002F56CF">
              <w:rPr>
                <w:rFonts w:ascii="Times New Roman" w:hAnsi="Times New Roman" w:cs="Times New Roman"/>
                <w:sz w:val="24"/>
                <w:szCs w:val="24"/>
                <w:lang w:val="es-ES"/>
              </w:rPr>
              <w:t>límites</w:t>
            </w:r>
            <w:r>
              <w:rPr>
                <w:rFonts w:ascii="Times New Roman" w:hAnsi="Times New Roman" w:cs="Times New Roman"/>
                <w:sz w:val="24"/>
                <w:szCs w:val="24"/>
                <w:lang w:val="es-ES"/>
              </w:rPr>
              <w:t>. Cada lector encuentra su perspectiva favorita, desde la que organiza el espacio y da sentido a cada uno de los elementos.</w:t>
            </w:r>
          </w:p>
          <w:p w14:paraId="772D18F4" w14:textId="28E8DEE2" w:rsidR="00C92282" w:rsidRDefault="00C92282" w:rsidP="002F56CF">
            <w:pPr>
              <w:pStyle w:val="Prrafodelista"/>
              <w:spacing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recorrido por el paisaje-texto se hace como se puede, es decir, con los saberes que se han aprendido antes, en esos otros escenarios que son la escuela, la vida cotidiana, las relaciones sociales y económicas, las experiencias más </w:t>
            </w:r>
            <w:r w:rsidR="002F56CF">
              <w:rPr>
                <w:rFonts w:ascii="Times New Roman" w:hAnsi="Times New Roman" w:cs="Times New Roman"/>
                <w:sz w:val="24"/>
                <w:szCs w:val="24"/>
                <w:lang w:val="es-ES"/>
              </w:rPr>
              <w:t>públicas</w:t>
            </w:r>
            <w:r>
              <w:rPr>
                <w:rFonts w:ascii="Times New Roman" w:hAnsi="Times New Roman" w:cs="Times New Roman"/>
                <w:sz w:val="24"/>
                <w:szCs w:val="24"/>
                <w:lang w:val="es-ES"/>
              </w:rPr>
              <w:t xml:space="preserve"> y las </w:t>
            </w:r>
            <w:r w:rsidR="002F56CF">
              <w:rPr>
                <w:rFonts w:ascii="Times New Roman" w:hAnsi="Times New Roman" w:cs="Times New Roman"/>
                <w:sz w:val="24"/>
                <w:szCs w:val="24"/>
                <w:lang w:val="es-ES"/>
              </w:rPr>
              <w:t>más</w:t>
            </w:r>
            <w:r>
              <w:rPr>
                <w:rFonts w:ascii="Times New Roman" w:hAnsi="Times New Roman" w:cs="Times New Roman"/>
                <w:sz w:val="24"/>
                <w:szCs w:val="24"/>
                <w:lang w:val="es-ES"/>
              </w:rPr>
              <w:t xml:space="preserve"> secretas.</w:t>
            </w:r>
          </w:p>
          <w:p w14:paraId="7F2CEB26" w14:textId="77777777" w:rsidR="00C92282" w:rsidRDefault="00C92282" w:rsidP="002F56CF">
            <w:pPr>
              <w:pStyle w:val="Prrafodelista"/>
              <w:spacing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Ahora bien, ¿se puede hacer cualquier cosa con un libro?, ¿se puede recorrer de cualquier modo el paisaje de sus signos? Evidentemente, no. Las lecturas enfrentas limites definidos por lo que los lectores saben y pueden hacer con lo aprendido en otros lugares (en la vida, en textos anteriores, en la escuela).</w:t>
            </w:r>
          </w:p>
          <w:p w14:paraId="1B84C152" w14:textId="77777777" w:rsidR="00C92282" w:rsidRDefault="00C92282" w:rsidP="002F56CF">
            <w:pPr>
              <w:pStyle w:val="Prrafodelista"/>
              <w:spacing w:line="360" w:lineRule="auto"/>
              <w:ind w:left="0" w:firstLine="709"/>
              <w:jc w:val="both"/>
              <w:rPr>
                <w:rFonts w:ascii="Times New Roman" w:hAnsi="Times New Roman" w:cs="Times New Roman"/>
                <w:sz w:val="24"/>
                <w:szCs w:val="24"/>
                <w:lang w:val="es-ES"/>
              </w:rPr>
            </w:pPr>
            <w:r>
              <w:rPr>
                <w:rFonts w:ascii="Times New Roman" w:hAnsi="Times New Roman" w:cs="Times New Roman"/>
                <w:sz w:val="24"/>
                <w:szCs w:val="24"/>
                <w:lang w:val="es-ES"/>
              </w:rPr>
              <w:t>Entonces, el ejercicio</w:t>
            </w:r>
            <w:r w:rsidR="002F56CF">
              <w:rPr>
                <w:rFonts w:ascii="Times New Roman" w:hAnsi="Times New Roman" w:cs="Times New Roman"/>
                <w:sz w:val="24"/>
                <w:szCs w:val="24"/>
                <w:lang w:val="es-ES"/>
              </w:rPr>
              <w:t xml:space="preserve"> de la lectura remite a otros ejercicios; el de la diferencia social en los gustos o habilidades. No hay una democracia de los textos donde todos somos iguales; por el contrario, hay clases de textos y clases de lectores donde la desigualdad ha plantado, de antemano sus fronteras.</w:t>
            </w:r>
          </w:p>
          <w:p w14:paraId="316683C7" w14:textId="1223F250" w:rsidR="002F56CF" w:rsidRDefault="002F56CF" w:rsidP="002F56CF">
            <w:pPr>
              <w:pStyle w:val="Prrafodelista"/>
              <w:spacing w:line="360" w:lineRule="auto"/>
              <w:ind w:left="0"/>
              <w:jc w:val="right"/>
              <w:rPr>
                <w:rFonts w:ascii="Times New Roman" w:hAnsi="Times New Roman" w:cs="Times New Roman"/>
                <w:sz w:val="24"/>
                <w:szCs w:val="24"/>
                <w:lang w:val="es-ES"/>
              </w:rPr>
            </w:pPr>
            <w:r>
              <w:rPr>
                <w:rFonts w:ascii="Times New Roman" w:hAnsi="Times New Roman" w:cs="Times New Roman"/>
                <w:sz w:val="24"/>
                <w:szCs w:val="24"/>
                <w:lang w:val="es-ES"/>
              </w:rPr>
              <w:t>Clarín, Buenos Aires, 19 de enero de 1995. (adaptación)</w:t>
            </w:r>
          </w:p>
        </w:tc>
      </w:tr>
    </w:tbl>
    <w:p w14:paraId="505CCA3E" w14:textId="703D40EC" w:rsidR="00C92282" w:rsidRDefault="00C92282" w:rsidP="00C92282">
      <w:pPr>
        <w:pStyle w:val="Prrafodelista"/>
        <w:spacing w:line="360" w:lineRule="auto"/>
        <w:jc w:val="both"/>
        <w:rPr>
          <w:rFonts w:ascii="Times New Roman" w:hAnsi="Times New Roman" w:cs="Times New Roman"/>
          <w:sz w:val="24"/>
          <w:szCs w:val="24"/>
          <w:lang w:val="es-ES"/>
        </w:rPr>
      </w:pPr>
    </w:p>
    <w:p w14:paraId="59FCF979" w14:textId="17B523DB" w:rsidR="00BA762A" w:rsidRDefault="002F56CF" w:rsidP="00BA762A">
      <w:pPr>
        <w:pStyle w:val="Prrafodelista"/>
        <w:numPr>
          <w:ilvl w:val="0"/>
          <w:numId w:val="6"/>
        </w:numPr>
        <w:spacing w:line="360" w:lineRule="auto"/>
        <w:jc w:val="both"/>
        <w:rPr>
          <w:rFonts w:ascii="Times New Roman" w:hAnsi="Times New Roman" w:cs="Times New Roman"/>
          <w:sz w:val="24"/>
          <w:szCs w:val="24"/>
          <w:lang w:val="es-ES"/>
        </w:rPr>
      </w:pPr>
      <w:r w:rsidRPr="002F56CF">
        <w:rPr>
          <w:rFonts w:ascii="Times New Roman" w:hAnsi="Times New Roman" w:cs="Times New Roman"/>
          <w:sz w:val="24"/>
          <w:szCs w:val="24"/>
          <w:lang w:val="es-ES"/>
        </w:rPr>
        <w:t>¿De qué depende, según la autora, que cada lector haga un recorrido diferente ante un texto?</w:t>
      </w:r>
    </w:p>
    <w:p w14:paraId="5F4BFB27" w14:textId="77777777" w:rsidR="00BA762A" w:rsidRPr="00BA762A" w:rsidRDefault="00BA762A" w:rsidP="00BA762A">
      <w:pPr>
        <w:pStyle w:val="Prrafodelista"/>
        <w:numPr>
          <w:ilvl w:val="0"/>
          <w:numId w:val="6"/>
        </w:numPr>
        <w:spacing w:line="360" w:lineRule="auto"/>
        <w:jc w:val="both"/>
        <w:rPr>
          <w:rFonts w:ascii="Times New Roman" w:hAnsi="Times New Roman" w:cs="Times New Roman"/>
          <w:lang w:val="es-ES"/>
        </w:rPr>
      </w:pPr>
      <w:r w:rsidRPr="00BA762A">
        <w:rPr>
          <w:rFonts w:ascii="Times New Roman" w:hAnsi="Times New Roman" w:cs="Times New Roman"/>
          <w:lang w:val="es-ES"/>
        </w:rPr>
        <w:t>Lean el siguiente poema y respondan:</w:t>
      </w:r>
    </w:p>
    <w:tbl>
      <w:tblPr>
        <w:tblStyle w:val="Tablaconcuadrcula"/>
        <w:tblW w:w="0" w:type="auto"/>
        <w:tblLook w:val="04A0" w:firstRow="1" w:lastRow="0" w:firstColumn="1" w:lastColumn="0" w:noHBand="0" w:noVBand="1"/>
      </w:tblPr>
      <w:tblGrid>
        <w:gridCol w:w="8474"/>
      </w:tblGrid>
      <w:tr w:rsidR="00BA762A" w14:paraId="3361DEF9" w14:textId="77777777" w:rsidTr="00BA762A">
        <w:tc>
          <w:tcPr>
            <w:tcW w:w="849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00EEDFBD"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Un hombre del pueblo de Neguá, en la costa de Colombia, pudo subir al alto cielo.</w:t>
            </w:r>
          </w:p>
          <w:p w14:paraId="6709FD98"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Y a la vuelta, contó.</w:t>
            </w:r>
          </w:p>
          <w:p w14:paraId="0552A94F"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Dijo que había contemplado, desde allá arriba,</w:t>
            </w:r>
          </w:p>
          <w:p w14:paraId="4F35E8A8"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la vida humana.</w:t>
            </w:r>
          </w:p>
          <w:p w14:paraId="622B4E45"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lastRenderedPageBreak/>
              <w:t>Y dijo que somos un mar de fueguitos.</w:t>
            </w:r>
          </w:p>
          <w:p w14:paraId="326693B8"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 El mundo es eso - reveló -.</w:t>
            </w:r>
          </w:p>
          <w:p w14:paraId="243DCDD7"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Un montón de gente, un mar de fueguitos.</w:t>
            </w:r>
          </w:p>
          <w:p w14:paraId="720E7C55"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Cada persona brilla con luz propia entre todas las demás.</w:t>
            </w:r>
          </w:p>
          <w:p w14:paraId="30C4B0CE" w14:textId="77777777" w:rsidR="00BA762A" w:rsidRPr="00274368" w:rsidRDefault="00BA762A" w:rsidP="00924C23">
            <w:pPr>
              <w:spacing w:line="360" w:lineRule="auto"/>
              <w:jc w:val="center"/>
              <w:rPr>
                <w:rFonts w:ascii="Times New Roman" w:hAnsi="Times New Roman" w:cs="Times New Roman"/>
                <w:lang w:val="es-ES"/>
              </w:rPr>
            </w:pPr>
          </w:p>
          <w:p w14:paraId="04BFA648"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No hay dos fuegos iguales.</w:t>
            </w:r>
          </w:p>
          <w:p w14:paraId="475ACAA8"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Hay fuegos grandes y fuegos chicos</w:t>
            </w:r>
          </w:p>
          <w:p w14:paraId="011D7935"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y fuegos de todos los colores.</w:t>
            </w:r>
          </w:p>
          <w:p w14:paraId="62BFA87D"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Hay gente de fuego sereno que ni se entera del viento,</w:t>
            </w:r>
          </w:p>
          <w:p w14:paraId="6DAFB320"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y gente de fuego loco que llena el aire de chispas.</w:t>
            </w:r>
          </w:p>
          <w:p w14:paraId="0877D7A0"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Algunos fuegos, fuegos bobos, no alumbran ni queman;</w:t>
            </w:r>
          </w:p>
          <w:p w14:paraId="7897D87B"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pero otros, otros arden la vida con tantas ganas</w:t>
            </w:r>
          </w:p>
          <w:p w14:paraId="7458F232"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que no se puede mirarlos sin parpadear,</w:t>
            </w:r>
          </w:p>
          <w:p w14:paraId="135070C3" w14:textId="77777777" w:rsidR="00BA762A" w:rsidRPr="00274368" w:rsidRDefault="00BA762A" w:rsidP="00924C23">
            <w:pPr>
              <w:spacing w:line="360" w:lineRule="auto"/>
              <w:jc w:val="center"/>
              <w:rPr>
                <w:rFonts w:ascii="Times New Roman" w:hAnsi="Times New Roman" w:cs="Times New Roman"/>
                <w:lang w:val="es-ES"/>
              </w:rPr>
            </w:pPr>
            <w:r w:rsidRPr="00274368">
              <w:rPr>
                <w:rFonts w:ascii="Times New Roman" w:hAnsi="Times New Roman" w:cs="Times New Roman"/>
                <w:lang w:val="es-ES"/>
              </w:rPr>
              <w:t>y quien se acerca, se enciende.</w:t>
            </w:r>
          </w:p>
          <w:p w14:paraId="1002A16A" w14:textId="77777777" w:rsidR="00BA762A" w:rsidRPr="00274368" w:rsidRDefault="00BA762A" w:rsidP="00924C23">
            <w:pPr>
              <w:spacing w:line="360" w:lineRule="auto"/>
              <w:jc w:val="both"/>
              <w:rPr>
                <w:rFonts w:ascii="Times New Roman" w:hAnsi="Times New Roman" w:cs="Times New Roman"/>
                <w:lang w:val="es-ES"/>
              </w:rPr>
            </w:pPr>
            <w:r w:rsidRPr="00274368">
              <w:rPr>
                <w:rFonts w:ascii="Times New Roman" w:hAnsi="Times New Roman" w:cs="Times New Roman"/>
                <w:lang w:val="es-ES"/>
              </w:rPr>
              <w:t xml:space="preserve"> </w:t>
            </w:r>
          </w:p>
          <w:p w14:paraId="4FF7184E" w14:textId="77777777" w:rsidR="00BA762A" w:rsidRPr="00274368" w:rsidRDefault="00BA762A" w:rsidP="00924C23">
            <w:pPr>
              <w:spacing w:line="360" w:lineRule="auto"/>
              <w:jc w:val="both"/>
              <w:rPr>
                <w:rFonts w:ascii="Times New Roman" w:hAnsi="Times New Roman" w:cs="Times New Roman"/>
                <w:lang w:val="es-ES"/>
              </w:rPr>
            </w:pPr>
            <w:r w:rsidRPr="00274368">
              <w:rPr>
                <w:rFonts w:ascii="Times New Roman" w:hAnsi="Times New Roman" w:cs="Times New Roman"/>
                <w:lang w:val="es-ES"/>
              </w:rPr>
              <w:t xml:space="preserve"> </w:t>
            </w:r>
          </w:p>
          <w:p w14:paraId="556C3609" w14:textId="77777777" w:rsidR="00BA762A" w:rsidRDefault="00BA762A" w:rsidP="00924C23">
            <w:pPr>
              <w:spacing w:line="360" w:lineRule="auto"/>
              <w:jc w:val="right"/>
              <w:rPr>
                <w:rFonts w:ascii="Times New Roman" w:hAnsi="Times New Roman" w:cs="Times New Roman"/>
                <w:lang w:val="es-ES"/>
              </w:rPr>
            </w:pPr>
            <w:r w:rsidRPr="00274368">
              <w:rPr>
                <w:rFonts w:ascii="Times New Roman" w:hAnsi="Times New Roman" w:cs="Times New Roman"/>
                <w:lang w:val="es-ES"/>
              </w:rPr>
              <w:t>Eduardo Galeano, El libro de los abrazos</w:t>
            </w:r>
          </w:p>
        </w:tc>
      </w:tr>
    </w:tbl>
    <w:p w14:paraId="4CB3B8EB" w14:textId="77777777" w:rsidR="00BA762A" w:rsidRDefault="00BA762A" w:rsidP="00BA762A">
      <w:pPr>
        <w:spacing w:line="360" w:lineRule="auto"/>
        <w:jc w:val="both"/>
        <w:rPr>
          <w:rFonts w:ascii="Times New Roman" w:hAnsi="Times New Roman" w:cs="Times New Roman"/>
          <w:lang w:val="es-ES"/>
        </w:rPr>
      </w:pPr>
    </w:p>
    <w:p w14:paraId="25C9EDA2" w14:textId="77777777" w:rsidR="00BA762A" w:rsidRDefault="00BA762A" w:rsidP="00BA762A">
      <w:pPr>
        <w:pStyle w:val="Prrafodelista"/>
        <w:numPr>
          <w:ilvl w:val="0"/>
          <w:numId w:val="14"/>
        </w:numPr>
        <w:spacing w:line="360" w:lineRule="auto"/>
        <w:jc w:val="both"/>
        <w:rPr>
          <w:rFonts w:ascii="Times New Roman" w:hAnsi="Times New Roman" w:cs="Times New Roman"/>
          <w:lang w:val="es-ES"/>
        </w:rPr>
      </w:pPr>
      <w:r>
        <w:rPr>
          <w:rFonts w:ascii="Times New Roman" w:hAnsi="Times New Roman" w:cs="Times New Roman"/>
          <w:lang w:val="es-ES"/>
        </w:rPr>
        <w:t>¿De qué creen que trata el poema?</w:t>
      </w:r>
    </w:p>
    <w:p w14:paraId="4EAE26A9" w14:textId="77777777" w:rsidR="00BA762A" w:rsidRDefault="00BA762A" w:rsidP="00BA762A">
      <w:pPr>
        <w:pStyle w:val="Prrafodelista"/>
        <w:numPr>
          <w:ilvl w:val="0"/>
          <w:numId w:val="14"/>
        </w:numPr>
        <w:spacing w:line="360" w:lineRule="auto"/>
        <w:jc w:val="both"/>
        <w:rPr>
          <w:rFonts w:ascii="Times New Roman" w:hAnsi="Times New Roman" w:cs="Times New Roman"/>
          <w:lang w:val="es-ES"/>
        </w:rPr>
      </w:pPr>
      <w:r>
        <w:rPr>
          <w:rFonts w:ascii="Times New Roman" w:hAnsi="Times New Roman" w:cs="Times New Roman"/>
          <w:lang w:val="es-ES"/>
        </w:rPr>
        <w:t>¿De qué habla el autor cuando habla de fueguitos?</w:t>
      </w:r>
    </w:p>
    <w:p w14:paraId="0A0DEDD3" w14:textId="77777777" w:rsidR="00BA762A" w:rsidRDefault="00BA762A" w:rsidP="00BA762A">
      <w:pPr>
        <w:pStyle w:val="Prrafodelista"/>
        <w:numPr>
          <w:ilvl w:val="0"/>
          <w:numId w:val="14"/>
        </w:numPr>
        <w:spacing w:line="360" w:lineRule="auto"/>
        <w:jc w:val="both"/>
        <w:rPr>
          <w:rFonts w:ascii="Times New Roman" w:hAnsi="Times New Roman" w:cs="Times New Roman"/>
          <w:lang w:val="es-ES"/>
        </w:rPr>
      </w:pPr>
      <w:r>
        <w:rPr>
          <w:rFonts w:ascii="Times New Roman" w:hAnsi="Times New Roman" w:cs="Times New Roman"/>
          <w:lang w:val="es-ES"/>
        </w:rPr>
        <w:t>Elige una frase que te llame la atención y explica con tus palabras su significado.</w:t>
      </w:r>
    </w:p>
    <w:p w14:paraId="5369759E" w14:textId="77777777" w:rsidR="00BA762A" w:rsidRDefault="00BA762A" w:rsidP="00BA762A">
      <w:pPr>
        <w:pStyle w:val="Prrafodelista"/>
        <w:numPr>
          <w:ilvl w:val="0"/>
          <w:numId w:val="14"/>
        </w:numPr>
        <w:spacing w:line="360" w:lineRule="auto"/>
        <w:jc w:val="both"/>
        <w:rPr>
          <w:rFonts w:ascii="Times New Roman" w:hAnsi="Times New Roman" w:cs="Times New Roman"/>
          <w:lang w:val="es-ES"/>
        </w:rPr>
      </w:pPr>
      <w:r>
        <w:rPr>
          <w:rFonts w:ascii="Times New Roman" w:hAnsi="Times New Roman" w:cs="Times New Roman"/>
          <w:lang w:val="es-ES"/>
        </w:rPr>
        <w:t>¿Por qué podemos afirmar que este texto es literario?</w:t>
      </w:r>
    </w:p>
    <w:p w14:paraId="0FD2108F" w14:textId="77777777" w:rsidR="00BA762A" w:rsidRDefault="00BA762A" w:rsidP="00BA762A">
      <w:pPr>
        <w:pStyle w:val="Prrafodelista"/>
        <w:spacing w:line="360" w:lineRule="auto"/>
        <w:jc w:val="both"/>
        <w:rPr>
          <w:rFonts w:ascii="Times New Roman" w:hAnsi="Times New Roman" w:cs="Times New Roman"/>
          <w:lang w:val="es-ES"/>
        </w:rPr>
      </w:pPr>
    </w:p>
    <w:p w14:paraId="08D1EF7B" w14:textId="77777777" w:rsidR="00BA762A" w:rsidRPr="00BA762A" w:rsidRDefault="00BA762A" w:rsidP="00BA762A">
      <w:pPr>
        <w:pStyle w:val="Prrafodelista"/>
        <w:numPr>
          <w:ilvl w:val="0"/>
          <w:numId w:val="14"/>
        </w:numPr>
        <w:spacing w:line="360" w:lineRule="auto"/>
        <w:jc w:val="both"/>
        <w:rPr>
          <w:rFonts w:ascii="Times New Roman" w:hAnsi="Times New Roman" w:cs="Times New Roman"/>
          <w:lang w:val="es-ES"/>
        </w:rPr>
      </w:pPr>
      <w:r w:rsidRPr="00BA762A">
        <w:rPr>
          <w:rFonts w:ascii="Times New Roman" w:hAnsi="Times New Roman" w:cs="Times New Roman"/>
          <w:lang w:val="es-ES"/>
        </w:rPr>
        <w:t>Lean el siguiente texto y respondan:</w:t>
      </w:r>
    </w:p>
    <w:tbl>
      <w:tblPr>
        <w:tblStyle w:val="Tablaconcuadrcula"/>
        <w:tblW w:w="0" w:type="auto"/>
        <w:tblLook w:val="04A0" w:firstRow="1" w:lastRow="0" w:firstColumn="1" w:lastColumn="0" w:noHBand="0" w:noVBand="1"/>
      </w:tblPr>
      <w:tblGrid>
        <w:gridCol w:w="8474"/>
      </w:tblGrid>
      <w:tr w:rsidR="00BA762A" w14:paraId="694DF813" w14:textId="77777777" w:rsidTr="00BA762A">
        <w:tc>
          <w:tcPr>
            <w:tcW w:w="8494"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78DCF7A1" w14:textId="77777777" w:rsidR="00BA762A" w:rsidRDefault="00BA762A" w:rsidP="00924C23">
            <w:pPr>
              <w:spacing w:line="360" w:lineRule="auto"/>
              <w:jc w:val="both"/>
              <w:rPr>
                <w:rFonts w:ascii="Times New Roman" w:hAnsi="Times New Roman" w:cs="Times New Roman"/>
                <w:lang w:val="es-ES"/>
              </w:rPr>
            </w:pPr>
            <w:r>
              <w:rPr>
                <w:rFonts w:ascii="Times New Roman" w:hAnsi="Times New Roman" w:cs="Times New Roman"/>
                <w:lang w:val="es-ES"/>
              </w:rPr>
              <w:t>La memoria/2</w:t>
            </w:r>
          </w:p>
          <w:p w14:paraId="5014D34C" w14:textId="77777777" w:rsidR="00BA762A" w:rsidRDefault="00BA762A" w:rsidP="00924C23">
            <w:pPr>
              <w:spacing w:line="360" w:lineRule="auto"/>
              <w:ind w:firstLine="709"/>
              <w:jc w:val="both"/>
              <w:rPr>
                <w:rFonts w:ascii="Times New Roman" w:hAnsi="Times New Roman" w:cs="Times New Roman"/>
                <w:lang w:val="es-ES"/>
              </w:rPr>
            </w:pPr>
            <w:r>
              <w:rPr>
                <w:rFonts w:ascii="Times New Roman" w:hAnsi="Times New Roman" w:cs="Times New Roman"/>
                <w:lang w:val="es-ES"/>
              </w:rPr>
              <w:t>A orillas de otro mar, un alfarero se retira en sus años tardíos.</w:t>
            </w:r>
          </w:p>
          <w:p w14:paraId="49FAF588" w14:textId="55B9412B" w:rsidR="00BA762A" w:rsidRDefault="00BA762A" w:rsidP="00924C23">
            <w:pPr>
              <w:spacing w:line="360" w:lineRule="auto"/>
              <w:ind w:firstLine="709"/>
              <w:jc w:val="both"/>
              <w:rPr>
                <w:rFonts w:ascii="Times New Roman" w:hAnsi="Times New Roman" w:cs="Times New Roman"/>
                <w:lang w:val="es-ES"/>
              </w:rPr>
            </w:pPr>
            <w:r>
              <w:rPr>
                <w:rFonts w:ascii="Times New Roman" w:hAnsi="Times New Roman" w:cs="Times New Roman"/>
                <w:lang w:val="es-ES"/>
              </w:rPr>
              <w:t>Se le nublan los ojos, las manos le tiemblan, ha llegado la hora del adiós. Entonces ocurre la ceremonia de la iniciación: el alfarero viejo ofrece al alfarero joven su pieza mejor. Así manda la tradición, entre los indios del nordeste de América: el artista que se va entrega su obra maestra al artista que se inicia.</w:t>
            </w:r>
          </w:p>
          <w:p w14:paraId="3BAA43F7" w14:textId="77777777" w:rsidR="00BA762A" w:rsidRDefault="00BA762A" w:rsidP="00924C23">
            <w:pPr>
              <w:spacing w:line="360" w:lineRule="auto"/>
              <w:ind w:firstLine="709"/>
              <w:jc w:val="both"/>
              <w:rPr>
                <w:rFonts w:ascii="Times New Roman" w:hAnsi="Times New Roman" w:cs="Times New Roman"/>
                <w:lang w:val="es-ES"/>
              </w:rPr>
            </w:pPr>
            <w:r>
              <w:rPr>
                <w:rFonts w:ascii="Times New Roman" w:hAnsi="Times New Roman" w:cs="Times New Roman"/>
                <w:lang w:val="es-ES"/>
              </w:rPr>
              <w:t>Y el alfarero joven no guarda esa vasija perfecta para contemplarla y admirarla, sino que la estrella contra el suelo, la rompe en mil pedacitos y los incorpora a su arcilla.</w:t>
            </w:r>
          </w:p>
          <w:p w14:paraId="0DFE213E" w14:textId="77777777" w:rsidR="00BA762A" w:rsidRPr="00172172" w:rsidRDefault="00BA762A" w:rsidP="00924C23">
            <w:pPr>
              <w:spacing w:line="360" w:lineRule="auto"/>
              <w:jc w:val="right"/>
              <w:rPr>
                <w:rFonts w:ascii="Times New Roman" w:hAnsi="Times New Roman" w:cs="Times New Roman"/>
                <w:lang w:val="es-ES"/>
              </w:rPr>
            </w:pPr>
            <w:r>
              <w:rPr>
                <w:rFonts w:ascii="Times New Roman" w:hAnsi="Times New Roman" w:cs="Times New Roman"/>
                <w:lang w:val="es-ES"/>
              </w:rPr>
              <w:t xml:space="preserve">Eduardo Galeano, </w:t>
            </w:r>
            <w:r>
              <w:rPr>
                <w:rFonts w:ascii="Times New Roman" w:hAnsi="Times New Roman" w:cs="Times New Roman"/>
                <w:i/>
                <w:iCs/>
                <w:lang w:val="es-ES"/>
              </w:rPr>
              <w:t>Las palabras andantes.</w:t>
            </w:r>
          </w:p>
        </w:tc>
      </w:tr>
    </w:tbl>
    <w:p w14:paraId="6F32E5B7" w14:textId="77777777" w:rsidR="00BA762A" w:rsidRDefault="00BA762A" w:rsidP="00BA762A">
      <w:pPr>
        <w:spacing w:line="360" w:lineRule="auto"/>
        <w:jc w:val="both"/>
        <w:rPr>
          <w:rFonts w:ascii="Times New Roman" w:hAnsi="Times New Roman" w:cs="Times New Roman"/>
          <w:lang w:val="es-ES"/>
        </w:rPr>
      </w:pPr>
    </w:p>
    <w:p w14:paraId="0EA37E24" w14:textId="60B32440" w:rsidR="00BA762A" w:rsidRDefault="00BA762A" w:rsidP="00BA762A">
      <w:pPr>
        <w:pStyle w:val="Prrafodelista"/>
        <w:numPr>
          <w:ilvl w:val="0"/>
          <w:numId w:val="15"/>
        </w:numPr>
        <w:spacing w:line="360" w:lineRule="auto"/>
        <w:jc w:val="both"/>
        <w:rPr>
          <w:rFonts w:ascii="Times New Roman" w:hAnsi="Times New Roman" w:cs="Times New Roman"/>
          <w:lang w:val="es-ES"/>
        </w:rPr>
      </w:pPr>
      <w:r>
        <w:rPr>
          <w:rFonts w:ascii="Times New Roman" w:hAnsi="Times New Roman" w:cs="Times New Roman"/>
          <w:lang w:val="es-ES"/>
        </w:rPr>
        <w:lastRenderedPageBreak/>
        <w:t>¿A qué se debe que el alfarero viejo entregue su mejor pieza al que se inicia? ¿Por qué el alfarero joven la rompe y la integra a su arcilla?</w:t>
      </w:r>
    </w:p>
    <w:p w14:paraId="312AEAD8" w14:textId="77777777" w:rsidR="00BA762A" w:rsidRDefault="00BA762A" w:rsidP="00BA762A">
      <w:pPr>
        <w:pStyle w:val="Prrafodelista"/>
        <w:numPr>
          <w:ilvl w:val="0"/>
          <w:numId w:val="15"/>
        </w:numPr>
        <w:spacing w:line="360" w:lineRule="auto"/>
        <w:jc w:val="both"/>
        <w:rPr>
          <w:rFonts w:ascii="Times New Roman" w:hAnsi="Times New Roman" w:cs="Times New Roman"/>
          <w:lang w:val="es-ES"/>
        </w:rPr>
      </w:pPr>
      <w:r>
        <w:rPr>
          <w:rFonts w:ascii="Times New Roman" w:hAnsi="Times New Roman" w:cs="Times New Roman"/>
          <w:lang w:val="es-ES"/>
        </w:rPr>
        <w:t>¿Qué habrá querido transmitir Eduardo Galeano al contar esta historia?</w:t>
      </w:r>
    </w:p>
    <w:p w14:paraId="4265054C" w14:textId="03C34FE6" w:rsidR="00BA762A" w:rsidRPr="00BA762A" w:rsidRDefault="00BA762A" w:rsidP="00BA762A">
      <w:pPr>
        <w:pStyle w:val="Prrafodelista"/>
        <w:numPr>
          <w:ilvl w:val="0"/>
          <w:numId w:val="15"/>
        </w:numPr>
        <w:spacing w:line="360" w:lineRule="auto"/>
        <w:jc w:val="both"/>
        <w:rPr>
          <w:rFonts w:ascii="Times New Roman" w:hAnsi="Times New Roman" w:cs="Times New Roman"/>
          <w:lang w:val="es-ES"/>
        </w:rPr>
      </w:pPr>
      <w:r>
        <w:rPr>
          <w:rFonts w:ascii="Times New Roman" w:hAnsi="Times New Roman" w:cs="Times New Roman"/>
          <w:lang w:val="es-ES"/>
        </w:rPr>
        <w:t>Reescriban el cuento cambiando la profesión de alfarero por la de escritor. ¿Qué le entregaría el escritor experimentado al que se inicia? ¿Qué haría el joven escritor para integrar a su trabajo el obsequio del otro?</w:t>
      </w:r>
    </w:p>
    <w:p w14:paraId="7CBCE64A" w14:textId="77777777" w:rsidR="00BA762A" w:rsidRPr="00BA762A" w:rsidRDefault="00BA762A" w:rsidP="00BA762A">
      <w:pPr>
        <w:spacing w:line="360" w:lineRule="auto"/>
        <w:jc w:val="both"/>
        <w:rPr>
          <w:rFonts w:ascii="Times New Roman" w:hAnsi="Times New Roman" w:cs="Times New Roman"/>
          <w:sz w:val="24"/>
          <w:szCs w:val="24"/>
          <w:lang w:val="es-ES"/>
        </w:rPr>
      </w:pPr>
    </w:p>
    <w:p w14:paraId="27545404" w14:textId="77D65299" w:rsidR="002F56CF" w:rsidRPr="007B472D" w:rsidRDefault="002F56CF" w:rsidP="007B472D">
      <w:pPr>
        <w:pStyle w:val="Prrafodelista"/>
        <w:numPr>
          <w:ilvl w:val="0"/>
          <w:numId w:val="8"/>
        </w:numPr>
        <w:spacing w:line="360" w:lineRule="auto"/>
        <w:jc w:val="both"/>
        <w:rPr>
          <w:rFonts w:ascii="Times New Roman" w:hAnsi="Times New Roman" w:cs="Times New Roman"/>
          <w:b/>
          <w:bCs/>
          <w:sz w:val="28"/>
          <w:szCs w:val="28"/>
          <w:lang w:val="es-ES"/>
        </w:rPr>
      </w:pPr>
      <w:r w:rsidRPr="007B472D">
        <w:rPr>
          <w:rFonts w:ascii="Times New Roman" w:hAnsi="Times New Roman" w:cs="Times New Roman"/>
          <w:b/>
          <w:bCs/>
          <w:sz w:val="28"/>
          <w:szCs w:val="28"/>
          <w:lang w:val="es-ES"/>
        </w:rPr>
        <w:t>Literatura y sociedad</w:t>
      </w:r>
    </w:p>
    <w:p w14:paraId="742BB682" w14:textId="0621550E" w:rsidR="002F56CF" w:rsidRDefault="002F56CF" w:rsidP="007B472D">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La comunicación es un hecho complejo, por lo que la riqueza y diversidad de géneros discursivos usados por el ser humanos en los distintos ámbitos sociales es inmensa.</w:t>
      </w:r>
    </w:p>
    <w:p w14:paraId="47C89D9A" w14:textId="3BDABA4F" w:rsidR="002F56CF" w:rsidRDefault="002F56CF" w:rsidP="007B472D">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Todos los hablantes de una lengua disponen de un rico repertorio de géneros discursivos orales y escritos: un dialogo, un examen escrito, las instrucciones de un juego, un correo electrónico. Pero existen, también, muchos géneros discursivos vinculados a alguna actividad específica, que por lo mismo no son accesibles a todos los hablantes. Para participar activamente de un congreso de ciencias, por ejemplo, el hablante necesitará tener una serie de conocimientos previos, manejar un léxico determinado y contar con cierta experiencia del área para poder interactuar en esa situación.</w:t>
      </w:r>
    </w:p>
    <w:p w14:paraId="512A4875" w14:textId="27BF57FE" w:rsidR="007B472D" w:rsidRDefault="007B472D" w:rsidP="007B472D">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El teórico ruso Mijail Bajtín caracteriza los géneros discursivos en primarios y secundarios. Los primarios son aquellos que enmarcan la oralidad y son generalmente sencillos e informales: el dialogo cotidiano, la anécdota, la carta, entre otros. Los secundarios, de mayor complejidad, surgen de una comunicación cultural mas compleja, principalmente escrita, y pueden absorber a los discursos primarios y utilizarlos con otros fines. Entre los géneros secundarios se encuentran la novela, el ensayo, la crónica periodística, etcétera.</w:t>
      </w:r>
    </w:p>
    <w:p w14:paraId="512AEEE4" w14:textId="5814192B" w:rsidR="007B472D" w:rsidRDefault="007B472D" w:rsidP="007B472D">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La literatura muchas veces adopta la forma de otro género; por ejemplo, un cuento escrito como si fuera una carta. El lector, entonces, debe reconocer al texto como literario y, a su vez, reconocer cual es el género que se está reelaborando.</w:t>
      </w:r>
    </w:p>
    <w:p w14:paraId="16165B71" w14:textId="72BEC933" w:rsidR="000A534F" w:rsidRDefault="000A534F" w:rsidP="007B472D">
      <w:pPr>
        <w:spacing w:line="360" w:lineRule="auto"/>
        <w:ind w:firstLine="709"/>
        <w:contextualSpacing/>
        <w:jc w:val="both"/>
        <w:rPr>
          <w:rFonts w:ascii="Times New Roman" w:hAnsi="Times New Roman" w:cs="Times New Roman"/>
          <w:sz w:val="24"/>
          <w:szCs w:val="24"/>
          <w:lang w:val="es-ES"/>
        </w:rPr>
      </w:pPr>
    </w:p>
    <w:p w14:paraId="1C39B0DA" w14:textId="5D308C76" w:rsidR="000A534F" w:rsidRPr="009C7A1E" w:rsidRDefault="009C7A1E" w:rsidP="009C7A1E">
      <w:pPr>
        <w:pStyle w:val="Prrafodelista"/>
        <w:numPr>
          <w:ilvl w:val="0"/>
          <w:numId w:val="8"/>
        </w:numPr>
        <w:spacing w:line="360" w:lineRule="auto"/>
        <w:jc w:val="both"/>
        <w:rPr>
          <w:rFonts w:ascii="Times New Roman" w:hAnsi="Times New Roman" w:cs="Times New Roman"/>
          <w:sz w:val="24"/>
          <w:szCs w:val="24"/>
          <w:lang w:val="es-ES"/>
        </w:rPr>
      </w:pPr>
      <w:r>
        <w:rPr>
          <w:rFonts w:ascii="Times New Roman" w:hAnsi="Times New Roman" w:cs="Times New Roman"/>
          <w:b/>
          <w:bCs/>
          <w:sz w:val="28"/>
          <w:szCs w:val="28"/>
          <w:lang w:val="es-ES"/>
        </w:rPr>
        <w:t>El canon literario</w:t>
      </w:r>
    </w:p>
    <w:p w14:paraId="2A89787D" w14:textId="2CA7BE8D" w:rsidR="009C7A1E" w:rsidRDefault="009C7A1E" w:rsidP="009C7A1E">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canon literario, la lista de obras clásicas que las tendencias académicas construyen con las figuras contemporáneas y las del pasado, sistematiza y da forma al </w:t>
      </w:r>
      <w:r>
        <w:rPr>
          <w:rFonts w:ascii="Times New Roman" w:hAnsi="Times New Roman" w:cs="Times New Roman"/>
          <w:sz w:val="24"/>
          <w:szCs w:val="24"/>
          <w:lang w:val="es-ES"/>
        </w:rPr>
        <w:lastRenderedPageBreak/>
        <w:t>debate sobre la tradición literaria. ¿Cuáles son las obras indispensables que definen la tradición narrativa y sus valores? ¿Quiénes fueron los grandes maestros que deben permanecer vigentes?, son parte de las preguntas que conforman esta discusión.</w:t>
      </w:r>
    </w:p>
    <w:p w14:paraId="7700DDA1" w14:textId="76DCDEC7" w:rsidR="00BA762A" w:rsidRDefault="009C7A1E" w:rsidP="00BA762A">
      <w:pPr>
        <w:spacing w:line="360" w:lineRule="auto"/>
        <w:ind w:firstLine="709"/>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Más allá de las opiniones de las autoridades o de las instituciones, es la experiencia de los escritores la que ilumina y valora las obras del pasado. Es la experiencia literaria la que decide que algunos textos, algunos libros, sean rescatados y puestos a funcionar como “literatura”.  A través de la opinión de escritores, críticos literarios, lectores especializados y docentes se logra transmitir una determinada orientación de los que debe ser leído.</w:t>
      </w:r>
    </w:p>
    <w:p w14:paraId="6C43CAC6" w14:textId="77777777" w:rsidR="00BA762A" w:rsidRDefault="00BA762A" w:rsidP="009C7A1E">
      <w:pPr>
        <w:spacing w:line="360" w:lineRule="auto"/>
        <w:ind w:firstLine="709"/>
        <w:contextualSpacing/>
        <w:jc w:val="both"/>
        <w:rPr>
          <w:rFonts w:ascii="Times New Roman" w:hAnsi="Times New Roman" w:cs="Times New Roman"/>
          <w:sz w:val="24"/>
          <w:szCs w:val="24"/>
          <w:lang w:val="es-ES"/>
        </w:rPr>
      </w:pPr>
    </w:p>
    <w:p w14:paraId="1AA0A64E" w14:textId="77777777" w:rsidR="00BA762A" w:rsidRPr="00BA762A" w:rsidRDefault="00BA762A" w:rsidP="00BA762A">
      <w:pPr>
        <w:numPr>
          <w:ilvl w:val="0"/>
          <w:numId w:val="11"/>
        </w:numPr>
        <w:spacing w:line="360" w:lineRule="auto"/>
        <w:contextualSpacing/>
        <w:jc w:val="both"/>
        <w:rPr>
          <w:rFonts w:ascii="Times New Roman" w:hAnsi="Times New Roman" w:cs="Times New Roman"/>
          <w:b/>
          <w:bCs/>
          <w:sz w:val="28"/>
          <w:szCs w:val="28"/>
          <w:lang w:val="es-ES"/>
        </w:rPr>
      </w:pPr>
      <w:r w:rsidRPr="00BA762A">
        <w:rPr>
          <w:rFonts w:ascii="Times New Roman" w:hAnsi="Times New Roman" w:cs="Times New Roman"/>
          <w:b/>
          <w:bCs/>
          <w:sz w:val="28"/>
          <w:szCs w:val="28"/>
          <w:lang w:val="es-ES"/>
        </w:rPr>
        <w:t>Los tópicos literarios</w:t>
      </w:r>
    </w:p>
    <w:p w14:paraId="2018D016" w14:textId="77777777" w:rsidR="00BA762A" w:rsidRPr="00BA762A" w:rsidRDefault="00BA762A" w:rsidP="00BA762A">
      <w:pPr>
        <w:spacing w:line="360" w:lineRule="auto"/>
        <w:ind w:firstLine="709"/>
        <w:contextualSpacing/>
        <w:jc w:val="both"/>
        <w:rPr>
          <w:rFonts w:ascii="Times New Roman" w:hAnsi="Times New Roman" w:cs="Times New Roman"/>
          <w:sz w:val="24"/>
          <w:szCs w:val="24"/>
          <w:lang w:val="es-ES"/>
        </w:rPr>
      </w:pPr>
      <w:r w:rsidRPr="00BA762A">
        <w:rPr>
          <w:rFonts w:ascii="Times New Roman" w:hAnsi="Times New Roman" w:cs="Times New Roman"/>
          <w:sz w:val="24"/>
          <w:szCs w:val="24"/>
          <w:lang w:val="es-ES"/>
        </w:rPr>
        <w:t>Los tópicos literarios son aquellos temas que se repiten en la literatura universal. Son motivos recurrentes, frases breves o formas de expresión (carpe diem, por ejemplo) que los poetas y los oradores han ido fijando por el uso reiterado, que responden a una época y, a la vez, se renuevan con el paso del tiempo. Por eso pueden abordarse desde un punto de vista novedoso y original.</w:t>
      </w:r>
    </w:p>
    <w:p w14:paraId="72F395FC" w14:textId="2D199A3F" w:rsidR="00BA762A" w:rsidRPr="00BA762A" w:rsidRDefault="00BA762A" w:rsidP="00BA762A">
      <w:pPr>
        <w:spacing w:line="360" w:lineRule="auto"/>
        <w:ind w:firstLine="709"/>
        <w:contextualSpacing/>
        <w:jc w:val="both"/>
        <w:rPr>
          <w:rFonts w:ascii="Times New Roman" w:hAnsi="Times New Roman" w:cs="Times New Roman"/>
          <w:i/>
          <w:iCs/>
          <w:sz w:val="24"/>
          <w:szCs w:val="24"/>
          <w:lang w:val="es-ES"/>
        </w:rPr>
      </w:pPr>
      <w:r w:rsidRPr="00BA762A">
        <w:rPr>
          <w:rFonts w:ascii="Times New Roman" w:hAnsi="Times New Roman" w:cs="Times New Roman"/>
          <w:sz w:val="24"/>
          <w:szCs w:val="24"/>
          <w:lang w:val="es-ES"/>
        </w:rPr>
        <w:t xml:space="preserve">Por ejemplo, el tópico del “amor constante o eterno” que desafía el paso del tiempo o a la muerte nace en la poesía de la Antigua Roma con el poeta Propercio, quien en el siglo I a.C., en un reconocido poema, afirmaba el amor que profesaba a su amada Cintia duraría para siempre, incluso, en su ausencia. En el siglo XVII, el poeta español Francisco de Quevedo recrea esta en su soneto “Amor constante más allá de la muerte”. En el siglo anterior, se conoce la famosa tragedia </w:t>
      </w:r>
      <w:r w:rsidRPr="00BA762A">
        <w:rPr>
          <w:rFonts w:ascii="Times New Roman" w:hAnsi="Times New Roman" w:cs="Times New Roman"/>
          <w:i/>
          <w:iCs/>
          <w:sz w:val="24"/>
          <w:szCs w:val="24"/>
          <w:lang w:val="es-ES"/>
        </w:rPr>
        <w:t>Romeo y Julieta</w:t>
      </w:r>
      <w:r w:rsidRPr="00BA762A">
        <w:rPr>
          <w:rFonts w:ascii="Times New Roman" w:hAnsi="Times New Roman" w:cs="Times New Roman"/>
          <w:sz w:val="24"/>
          <w:szCs w:val="24"/>
          <w:lang w:val="es-ES"/>
        </w:rPr>
        <w:t xml:space="preserve"> de Shakespeare. En el siglo XX, el narrador colombiano Gabriel García Márquez lo retoma en su novel </w:t>
      </w:r>
      <w:r w:rsidRPr="00BA762A">
        <w:rPr>
          <w:rFonts w:ascii="Times New Roman" w:hAnsi="Times New Roman" w:cs="Times New Roman"/>
          <w:i/>
          <w:iCs/>
          <w:sz w:val="24"/>
          <w:szCs w:val="24"/>
          <w:lang w:val="es-ES"/>
        </w:rPr>
        <w:t>El amor en los tiempos del</w:t>
      </w:r>
      <w:r>
        <w:rPr>
          <w:rFonts w:ascii="Times New Roman" w:hAnsi="Times New Roman" w:cs="Times New Roman"/>
          <w:i/>
          <w:iCs/>
          <w:sz w:val="24"/>
          <w:szCs w:val="24"/>
          <w:lang w:val="es-ES"/>
        </w:rPr>
        <w:t xml:space="preserve"> </w:t>
      </w:r>
      <w:r w:rsidRPr="00BA762A">
        <w:rPr>
          <w:rFonts w:ascii="Times New Roman" w:hAnsi="Times New Roman" w:cs="Times New Roman"/>
          <w:i/>
          <w:iCs/>
          <w:sz w:val="24"/>
          <w:szCs w:val="24"/>
          <w:lang w:val="es-ES"/>
        </w:rPr>
        <w:t xml:space="preserve">colera </w:t>
      </w:r>
      <w:r w:rsidRPr="00BA762A">
        <w:rPr>
          <w:rFonts w:ascii="Times New Roman" w:hAnsi="Times New Roman" w:cs="Times New Roman"/>
          <w:sz w:val="24"/>
          <w:szCs w:val="24"/>
          <w:lang w:val="es-ES"/>
        </w:rPr>
        <w:t xml:space="preserve">al contar la historia de Florentino y Fermina, dos adolescentes enamorados que son separados por sus familias y se rencuentran finalmente en su vejez. La continuidad de este Tópico también puede observarse en otras artes; en el cine, un ejemplo es la película </w:t>
      </w:r>
      <w:r w:rsidRPr="00BA762A">
        <w:rPr>
          <w:rFonts w:ascii="Times New Roman" w:hAnsi="Times New Roman" w:cs="Times New Roman"/>
          <w:i/>
          <w:iCs/>
          <w:sz w:val="24"/>
          <w:szCs w:val="24"/>
          <w:lang w:val="es-ES"/>
        </w:rPr>
        <w:t>Ghost, la sombra del amor.</w:t>
      </w:r>
    </w:p>
    <w:p w14:paraId="4440F400" w14:textId="77777777" w:rsidR="00BA762A" w:rsidRDefault="00BA762A" w:rsidP="009C7A1E">
      <w:pPr>
        <w:spacing w:line="360" w:lineRule="auto"/>
        <w:ind w:firstLine="709"/>
        <w:contextualSpacing/>
        <w:jc w:val="both"/>
        <w:rPr>
          <w:rFonts w:ascii="Times New Roman" w:hAnsi="Times New Roman" w:cs="Times New Roman"/>
          <w:sz w:val="24"/>
          <w:szCs w:val="24"/>
          <w:lang w:val="es-ES"/>
        </w:rPr>
      </w:pPr>
    </w:p>
    <w:p w14:paraId="04DFF15B" w14:textId="05F87048" w:rsidR="009C7A1E" w:rsidRPr="00BA762A" w:rsidRDefault="00BA762A" w:rsidP="00BA762A">
      <w:pPr>
        <w:pStyle w:val="Prrafodelista"/>
        <w:numPr>
          <w:ilvl w:val="0"/>
          <w:numId w:val="1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Investiga cuáles son los tópicos literarios más conocidos y utilizados en la literatura.</w:t>
      </w:r>
    </w:p>
    <w:sectPr w:rsidR="009C7A1E" w:rsidRPr="00BA762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A09BB" w14:textId="77777777" w:rsidR="0082467D" w:rsidRDefault="0082467D" w:rsidP="00C35391">
      <w:pPr>
        <w:spacing w:after="0" w:line="240" w:lineRule="auto"/>
      </w:pPr>
      <w:r>
        <w:separator/>
      </w:r>
    </w:p>
  </w:endnote>
  <w:endnote w:type="continuationSeparator" w:id="0">
    <w:p w14:paraId="23AEDB2C" w14:textId="77777777" w:rsidR="0082467D" w:rsidRDefault="0082467D" w:rsidP="00C3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887902"/>
      <w:docPartObj>
        <w:docPartGallery w:val="Page Numbers (Bottom of Page)"/>
        <w:docPartUnique/>
      </w:docPartObj>
    </w:sdtPr>
    <w:sdtEndPr>
      <w:rPr>
        <w:color w:val="7F7F7F" w:themeColor="background1" w:themeShade="7F"/>
        <w:spacing w:val="60"/>
        <w:lang w:val="es-ES"/>
      </w:rPr>
    </w:sdtEndPr>
    <w:sdtContent>
      <w:p w14:paraId="56DA513E" w14:textId="47A71732" w:rsidR="00C35391" w:rsidRDefault="00C35391">
        <w:pPr>
          <w:pStyle w:val="Piedepgina"/>
          <w:pBdr>
            <w:top w:val="single" w:sz="4" w:space="1" w:color="D9D9D9" w:themeColor="background1" w:themeShade="D9"/>
          </w:pBdr>
          <w:jc w:val="right"/>
        </w:pPr>
        <w:r>
          <w:fldChar w:fldCharType="begin"/>
        </w:r>
        <w:r>
          <w:instrText>PAGE   \* MERGEFORMAT</w:instrText>
        </w:r>
        <w:r>
          <w:fldChar w:fldCharType="separate"/>
        </w:r>
        <w:r w:rsidR="00C754E3" w:rsidRPr="00C754E3">
          <w:rPr>
            <w:noProof/>
            <w:lang w:val="es-ES"/>
          </w:rPr>
          <w:t>1</w:t>
        </w:r>
        <w:r>
          <w:fldChar w:fldCharType="end"/>
        </w:r>
        <w:r>
          <w:rPr>
            <w:lang w:val="es-ES"/>
          </w:rPr>
          <w:t xml:space="preserve"> | </w:t>
        </w:r>
        <w:r>
          <w:rPr>
            <w:color w:val="7F7F7F" w:themeColor="background1" w:themeShade="7F"/>
            <w:spacing w:val="60"/>
            <w:lang w:val="es-ES"/>
          </w:rPr>
          <w:t>Página</w:t>
        </w:r>
      </w:p>
    </w:sdtContent>
  </w:sdt>
  <w:p w14:paraId="476F9BED" w14:textId="77777777" w:rsidR="00C35391" w:rsidRDefault="00C353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B0F73" w14:textId="77777777" w:rsidR="0082467D" w:rsidRDefault="0082467D" w:rsidP="00C35391">
      <w:pPr>
        <w:spacing w:after="0" w:line="240" w:lineRule="auto"/>
      </w:pPr>
      <w:r>
        <w:separator/>
      </w:r>
    </w:p>
  </w:footnote>
  <w:footnote w:type="continuationSeparator" w:id="0">
    <w:p w14:paraId="029D0522" w14:textId="77777777" w:rsidR="0082467D" w:rsidRDefault="0082467D" w:rsidP="00C35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DB4D" w14:textId="264DF78F" w:rsidR="00C35391" w:rsidRDefault="00C35391" w:rsidP="00C35391">
    <w:pPr>
      <w:pStyle w:val="Encabezado"/>
      <w:jc w:val="center"/>
      <w:rPr>
        <w:rFonts w:ascii="Times New Roman" w:hAnsi="Times New Roman" w:cs="Times New Roman"/>
      </w:rPr>
    </w:pPr>
    <w:r w:rsidRPr="00C35391">
      <w:rPr>
        <w:rFonts w:ascii="Times New Roman" w:hAnsi="Times New Roman" w:cs="Times New Roman"/>
      </w:rPr>
      <w:t>E.E.A.T D-100 “Divina Providencia”</w:t>
    </w:r>
    <w:r>
      <w:rPr>
        <w:rFonts w:ascii="Times New Roman" w:hAnsi="Times New Roman" w:cs="Times New Roman"/>
      </w:rPr>
      <w:t>, 4to año. Lengua y Literatura.</w:t>
    </w:r>
  </w:p>
  <w:p w14:paraId="181EF06F" w14:textId="486CEFF9" w:rsidR="00C35391" w:rsidRPr="00C35391" w:rsidRDefault="00C35391" w:rsidP="00C35391">
    <w:pPr>
      <w:pStyle w:val="Encabezado"/>
      <w:jc w:val="center"/>
      <w:rPr>
        <w:rFonts w:ascii="Times New Roman" w:hAnsi="Times New Roman" w:cs="Times New Roman"/>
      </w:rPr>
    </w:pPr>
    <w:r>
      <w:rPr>
        <w:rFonts w:ascii="Times New Roman" w:hAnsi="Times New Roman" w:cs="Times New Roman"/>
      </w:rPr>
      <w:t>Profesora: Bertochi, Pamela.</w:t>
    </w:r>
  </w:p>
  <w:p w14:paraId="649FC064" w14:textId="77777777" w:rsidR="00C35391" w:rsidRPr="00C35391" w:rsidRDefault="00C353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DCDB"/>
      </v:shape>
    </w:pict>
  </w:numPicBullet>
  <w:abstractNum w:abstractNumId="0" w15:restartNumberingAfterBreak="0">
    <w:nsid w:val="166271D0"/>
    <w:multiLevelType w:val="hybridMultilevel"/>
    <w:tmpl w:val="08FA9CB0"/>
    <w:lvl w:ilvl="0" w:tplc="5060F976">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C117649"/>
    <w:multiLevelType w:val="hybridMultilevel"/>
    <w:tmpl w:val="0F3813D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20CD7E82"/>
    <w:multiLevelType w:val="hybridMultilevel"/>
    <w:tmpl w:val="6D06D7D8"/>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5AF57DC"/>
    <w:multiLevelType w:val="hybridMultilevel"/>
    <w:tmpl w:val="B4D4A5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2675F35"/>
    <w:multiLevelType w:val="hybridMultilevel"/>
    <w:tmpl w:val="7C24F55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66B572C"/>
    <w:multiLevelType w:val="hybridMultilevel"/>
    <w:tmpl w:val="DB4C6DD4"/>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6AD4F8F"/>
    <w:multiLevelType w:val="hybridMultilevel"/>
    <w:tmpl w:val="D6A03A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9D823D3"/>
    <w:multiLevelType w:val="hybridMultilevel"/>
    <w:tmpl w:val="5AE8F5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354473F"/>
    <w:multiLevelType w:val="hybridMultilevel"/>
    <w:tmpl w:val="C88C29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44F0937"/>
    <w:multiLevelType w:val="hybridMultilevel"/>
    <w:tmpl w:val="5816A59C"/>
    <w:lvl w:ilvl="0" w:tplc="5060F976">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722548"/>
    <w:multiLevelType w:val="hybridMultilevel"/>
    <w:tmpl w:val="C4742A6E"/>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E157CE5"/>
    <w:multiLevelType w:val="hybridMultilevel"/>
    <w:tmpl w:val="2D02257E"/>
    <w:lvl w:ilvl="0" w:tplc="2C0A0007">
      <w:start w:val="1"/>
      <w:numFmt w:val="bullet"/>
      <w:lvlText w:val=""/>
      <w:lvlPicBulletId w:val="0"/>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2" w15:restartNumberingAfterBreak="0">
    <w:nsid w:val="783856A7"/>
    <w:multiLevelType w:val="hybridMultilevel"/>
    <w:tmpl w:val="00702F54"/>
    <w:lvl w:ilvl="0" w:tplc="5060F976">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8F35EB8"/>
    <w:multiLevelType w:val="hybridMultilevel"/>
    <w:tmpl w:val="B94C3E18"/>
    <w:lvl w:ilvl="0" w:tplc="9B22FA58">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4" w15:restartNumberingAfterBreak="0">
    <w:nsid w:val="7ED758F8"/>
    <w:multiLevelType w:val="hybridMultilevel"/>
    <w:tmpl w:val="DEC00C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0"/>
  </w:num>
  <w:num w:numId="5">
    <w:abstractNumId w:val="4"/>
  </w:num>
  <w:num w:numId="6">
    <w:abstractNumId w:val="8"/>
  </w:num>
  <w:num w:numId="7">
    <w:abstractNumId w:val="1"/>
  </w:num>
  <w:num w:numId="8">
    <w:abstractNumId w:val="2"/>
  </w:num>
  <w:num w:numId="9">
    <w:abstractNumId w:val="5"/>
  </w:num>
  <w:num w:numId="10">
    <w:abstractNumId w:val="10"/>
  </w:num>
  <w:num w:numId="11">
    <w:abstractNumId w:val="11"/>
  </w:num>
  <w:num w:numId="12">
    <w:abstractNumId w:val="9"/>
  </w:num>
  <w:num w:numId="13">
    <w:abstractNumId w:val="1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91"/>
    <w:rsid w:val="0007309E"/>
    <w:rsid w:val="000A21A4"/>
    <w:rsid w:val="000A534F"/>
    <w:rsid w:val="000C7B60"/>
    <w:rsid w:val="00183E77"/>
    <w:rsid w:val="002E26B1"/>
    <w:rsid w:val="002F56CF"/>
    <w:rsid w:val="007B472D"/>
    <w:rsid w:val="0082467D"/>
    <w:rsid w:val="00992631"/>
    <w:rsid w:val="009A1363"/>
    <w:rsid w:val="009C7A1E"/>
    <w:rsid w:val="00BA762A"/>
    <w:rsid w:val="00C35391"/>
    <w:rsid w:val="00C464E3"/>
    <w:rsid w:val="00C754E3"/>
    <w:rsid w:val="00C922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89FC"/>
  <w15:chartTrackingRefBased/>
  <w15:docId w15:val="{49DA2A5B-2CE6-4779-BA17-7BEA8679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3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391"/>
  </w:style>
  <w:style w:type="paragraph" w:styleId="Piedepgina">
    <w:name w:val="footer"/>
    <w:basedOn w:val="Normal"/>
    <w:link w:val="PiedepginaCar"/>
    <w:uiPriority w:val="99"/>
    <w:unhideWhenUsed/>
    <w:rsid w:val="00C353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391"/>
  </w:style>
  <w:style w:type="paragraph" w:styleId="Prrafodelista">
    <w:name w:val="List Paragraph"/>
    <w:basedOn w:val="Normal"/>
    <w:uiPriority w:val="34"/>
    <w:qFormat/>
    <w:rsid w:val="00C35391"/>
    <w:pPr>
      <w:ind w:left="720"/>
      <w:contextualSpacing/>
    </w:pPr>
  </w:style>
  <w:style w:type="paragraph" w:styleId="Citadestacada">
    <w:name w:val="Intense Quote"/>
    <w:basedOn w:val="Normal"/>
    <w:next w:val="Normal"/>
    <w:link w:val="CitadestacadaCar"/>
    <w:uiPriority w:val="30"/>
    <w:qFormat/>
    <w:rsid w:val="000A21A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0A21A4"/>
    <w:rPr>
      <w:i/>
      <w:iCs/>
      <w:color w:val="4472C4" w:themeColor="accent1"/>
    </w:rPr>
  </w:style>
  <w:style w:type="paragraph" w:customStyle="1" w:styleId="actividad">
    <w:name w:val="actividad"/>
    <w:basedOn w:val="Citadestacada"/>
    <w:link w:val="actividadCar"/>
    <w:autoRedefine/>
    <w:qFormat/>
    <w:rsid w:val="000A21A4"/>
    <w:pPr>
      <w:framePr w:wrap="around" w:vAnchor="text" w:hAnchor="text" w:y="1"/>
    </w:pPr>
    <w:rPr>
      <w:rFonts w:ascii="Times New Roman" w:hAnsi="Times New Roman"/>
      <w:b/>
      <w:i w:val="0"/>
      <w:color w:val="auto"/>
      <w:lang w:val="es-ES"/>
    </w:rPr>
  </w:style>
  <w:style w:type="table" w:styleId="Tablaconcuadrcula">
    <w:name w:val="Table Grid"/>
    <w:basedOn w:val="Tablanormal"/>
    <w:uiPriority w:val="39"/>
    <w:rsid w:val="000A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dadCar">
    <w:name w:val="actividad Car"/>
    <w:basedOn w:val="CitadestacadaCar"/>
    <w:link w:val="actividad"/>
    <w:rsid w:val="000A21A4"/>
    <w:rPr>
      <w:rFonts w:ascii="Times New Roman" w:hAnsi="Times New Roman"/>
      <w:b/>
      <w:i w:val="0"/>
      <w:iCs/>
      <w:color w:val="4472C4" w:themeColor="accen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10521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 bertochi</dc:creator>
  <cp:keywords/>
  <dc:description/>
  <cp:lastModifiedBy>Angel Alcides Verdún</cp:lastModifiedBy>
  <cp:revision>2</cp:revision>
  <dcterms:created xsi:type="dcterms:W3CDTF">2021-06-01T22:15:00Z</dcterms:created>
  <dcterms:modified xsi:type="dcterms:W3CDTF">2021-06-01T22:15:00Z</dcterms:modified>
</cp:coreProperties>
</file>