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C4C0" w14:textId="5892F671" w:rsidR="0030077D" w:rsidRPr="0039417D" w:rsidRDefault="0030077D" w:rsidP="0039417D">
      <w:pPr>
        <w:spacing w:before="120" w:after="120"/>
        <w:rPr>
          <w:b/>
          <w:bCs/>
          <w:sz w:val="24"/>
          <w:szCs w:val="24"/>
        </w:rPr>
      </w:pPr>
      <w:r w:rsidRPr="0039417D">
        <w:rPr>
          <w:b/>
          <w:bCs/>
          <w:sz w:val="24"/>
          <w:szCs w:val="24"/>
        </w:rPr>
        <w:t>Presión Hidrostática</w:t>
      </w:r>
    </w:p>
    <w:p w14:paraId="79C4BB26" w14:textId="41B50523" w:rsidR="0030077D" w:rsidRPr="0030077D" w:rsidRDefault="0030077D" w:rsidP="0039417D">
      <w:pPr>
        <w:spacing w:before="120" w:after="120"/>
        <w:jc w:val="both"/>
        <w:rPr>
          <w:sz w:val="24"/>
          <w:szCs w:val="24"/>
        </w:rPr>
      </w:pPr>
      <w:r w:rsidRPr="0030077D">
        <w:rPr>
          <w:sz w:val="24"/>
          <w:szCs w:val="24"/>
        </w:rPr>
        <w:t>La inmensa mayoría de los materiales presentes en la Tierra se encuentran en estado fluido, ya sea en forma de líquidos o de gases. No sólo aparecen en dicho estado las sustancias que componen la atmósfera y la hidrosfera (océanos, mares, aguas continentales), sino también buena parte del interior terrestre. Por ello, el estudio de las presiones y propiedades hidrostáticas e hidrodinámicas tiene gran valor en el marco del conocimiento del planeta.</w:t>
      </w:r>
    </w:p>
    <w:p w14:paraId="67821BA7" w14:textId="7727820C" w:rsidR="00137A47" w:rsidRPr="0039417D" w:rsidRDefault="0030077D" w:rsidP="0039417D">
      <w:pPr>
        <w:spacing w:before="120" w:after="120"/>
        <w:jc w:val="both"/>
        <w:rPr>
          <w:b/>
          <w:bCs/>
          <w:sz w:val="24"/>
          <w:szCs w:val="24"/>
        </w:rPr>
      </w:pPr>
      <w:r w:rsidRPr="0039417D">
        <w:rPr>
          <w:b/>
          <w:bCs/>
          <w:sz w:val="24"/>
          <w:szCs w:val="24"/>
        </w:rPr>
        <w:t>Los fluidos</w:t>
      </w:r>
    </w:p>
    <w:p w14:paraId="2A8C8D71" w14:textId="77777777" w:rsidR="0030077D" w:rsidRPr="0030077D" w:rsidRDefault="0030077D" w:rsidP="0039417D">
      <w:pPr>
        <w:spacing w:before="120" w:after="120"/>
        <w:jc w:val="both"/>
        <w:rPr>
          <w:sz w:val="24"/>
          <w:szCs w:val="24"/>
        </w:rPr>
      </w:pPr>
      <w:r w:rsidRPr="0030077D">
        <w:rPr>
          <w:sz w:val="24"/>
          <w:szCs w:val="24"/>
        </w:rPr>
        <w:t>Se denomina fluido a toda sustancia que tiene capacidad de fluir. En esta categoría se encuadran los líquidos y los gases, que se diferencian entre sí por el valor de su densidad, que es mayor en los primeros. La densidad se define como el cociente entre la masa de un cuerpo y el volumen que ocupa:</w:t>
      </w:r>
    </w:p>
    <w:p w14:paraId="6D1AE8A3" w14:textId="04CD830F" w:rsidR="0030077D" w:rsidRPr="0030077D" w:rsidRDefault="0030077D" w:rsidP="002F3F10">
      <w:pPr>
        <w:spacing w:before="120" w:after="120"/>
        <w:jc w:val="center"/>
        <w:rPr>
          <w:sz w:val="24"/>
          <w:szCs w:val="24"/>
        </w:rPr>
      </w:pPr>
      <w:r w:rsidRPr="0030077D">
        <w:rPr>
          <w:sz w:val="24"/>
          <w:szCs w:val="24"/>
        </w:rPr>
        <w:drawing>
          <wp:inline distT="0" distB="0" distL="0" distR="0" wp14:anchorId="1FD5E875" wp14:editId="166661E5">
            <wp:extent cx="60960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14:paraId="4119AB2B" w14:textId="5EEE4DB2" w:rsidR="006B15BC" w:rsidRPr="0039417D" w:rsidRDefault="0030077D" w:rsidP="0039417D">
      <w:pPr>
        <w:spacing w:before="120" w:after="120"/>
        <w:jc w:val="both"/>
        <w:rPr>
          <w:sz w:val="24"/>
          <w:szCs w:val="24"/>
        </w:rPr>
      </w:pPr>
      <w:r w:rsidRPr="0030077D">
        <w:rPr>
          <w:sz w:val="24"/>
          <w:szCs w:val="24"/>
        </w:rPr>
        <w:t>La densidad es un valor escalar y sus unidades son kg/m3 en el Sistema Internacional.</w:t>
      </w:r>
    </w:p>
    <w:p w14:paraId="6080E516" w14:textId="6D869425" w:rsidR="0030077D" w:rsidRPr="0039417D" w:rsidRDefault="0030077D" w:rsidP="0039417D">
      <w:pPr>
        <w:spacing w:before="120" w:after="120"/>
        <w:jc w:val="both"/>
        <w:rPr>
          <w:b/>
          <w:bCs/>
          <w:sz w:val="24"/>
          <w:szCs w:val="24"/>
        </w:rPr>
      </w:pPr>
      <w:r w:rsidRPr="0039417D">
        <w:rPr>
          <w:b/>
          <w:bCs/>
          <w:sz w:val="24"/>
          <w:szCs w:val="24"/>
        </w:rPr>
        <w:t>Propiedades de los fluidos</w:t>
      </w:r>
    </w:p>
    <w:p w14:paraId="2F74DE2D" w14:textId="06D97C44" w:rsidR="0030077D" w:rsidRPr="0030077D" w:rsidRDefault="0030077D" w:rsidP="0039417D">
      <w:pPr>
        <w:spacing w:before="120" w:after="120"/>
        <w:jc w:val="both"/>
        <w:rPr>
          <w:sz w:val="24"/>
          <w:szCs w:val="24"/>
        </w:rPr>
      </w:pPr>
      <w:r w:rsidRPr="0030077D">
        <w:rPr>
          <w:sz w:val="24"/>
          <w:szCs w:val="24"/>
        </w:rPr>
        <w:t>Los gases y los líquidos comparten algunas propiedades comunes. Sin embargo, entre estas dos clases de fluidos existen también notables diferencias:</w:t>
      </w:r>
    </w:p>
    <w:p w14:paraId="317C2DB4" w14:textId="547D1853" w:rsidR="0030077D" w:rsidRPr="0030077D" w:rsidRDefault="0030077D" w:rsidP="0039417D">
      <w:pPr>
        <w:spacing w:before="120" w:after="120"/>
        <w:jc w:val="both"/>
        <w:rPr>
          <w:sz w:val="24"/>
          <w:szCs w:val="24"/>
        </w:rPr>
      </w:pPr>
      <w:r w:rsidRPr="0030077D">
        <w:rPr>
          <w:sz w:val="24"/>
          <w:szCs w:val="24"/>
        </w:rPr>
        <w:t>Los gases tienden a ocupar todo el volumen del recipiente que los contiene, mientras que los líquidos adoptan la forma de este, pero no ocupan la totalidad del volumen.</w:t>
      </w:r>
    </w:p>
    <w:p w14:paraId="03F22591" w14:textId="77777777" w:rsidR="0030077D" w:rsidRPr="0030077D" w:rsidRDefault="0030077D" w:rsidP="0039417D">
      <w:pPr>
        <w:spacing w:before="120" w:after="120"/>
        <w:jc w:val="both"/>
        <w:rPr>
          <w:sz w:val="24"/>
          <w:szCs w:val="24"/>
        </w:rPr>
      </w:pPr>
      <w:r w:rsidRPr="0030077D">
        <w:rPr>
          <w:sz w:val="24"/>
          <w:szCs w:val="24"/>
        </w:rPr>
        <w:t>Los gases son compresibles, por lo que su volumen y densidad varían según la presión; los líquidos tienen volumen y densidad constantes para una cierta temperatura (son incompresibles).</w:t>
      </w:r>
    </w:p>
    <w:p w14:paraId="25B4D931" w14:textId="475D9E16" w:rsidR="0030077D" w:rsidRPr="0039417D" w:rsidRDefault="0030077D" w:rsidP="0039417D">
      <w:pPr>
        <w:spacing w:before="120" w:after="120"/>
        <w:jc w:val="both"/>
        <w:rPr>
          <w:sz w:val="24"/>
          <w:szCs w:val="24"/>
        </w:rPr>
      </w:pPr>
      <w:r w:rsidRPr="0030077D">
        <w:rPr>
          <w:sz w:val="24"/>
          <w:szCs w:val="24"/>
        </w:rPr>
        <w:t>Las moléculas de los gases no interaccionan físicamente entre sí, al contrario que las de los líquidos; el principal efecto de esta interacción es la viscosidad.</w:t>
      </w:r>
    </w:p>
    <w:p w14:paraId="1C7621D6" w14:textId="432040AA" w:rsidR="0030077D" w:rsidRPr="0039417D" w:rsidRDefault="0030077D" w:rsidP="0039417D">
      <w:pPr>
        <w:spacing w:before="120" w:after="120"/>
        <w:jc w:val="both"/>
        <w:rPr>
          <w:b/>
          <w:bCs/>
          <w:sz w:val="24"/>
          <w:szCs w:val="24"/>
        </w:rPr>
      </w:pPr>
      <w:r w:rsidRPr="0039417D">
        <w:rPr>
          <w:b/>
          <w:bCs/>
          <w:sz w:val="24"/>
          <w:szCs w:val="24"/>
        </w:rPr>
        <w:t>Presión hidrostática</w:t>
      </w:r>
    </w:p>
    <w:p w14:paraId="1A78F51F" w14:textId="35A52B2D" w:rsidR="0030077D" w:rsidRPr="0030077D" w:rsidRDefault="0030077D" w:rsidP="0039417D">
      <w:pPr>
        <w:spacing w:before="120" w:after="120"/>
        <w:jc w:val="both"/>
        <w:rPr>
          <w:sz w:val="24"/>
          <w:szCs w:val="24"/>
        </w:rPr>
      </w:pPr>
      <w:r w:rsidRPr="0030077D">
        <w:rPr>
          <w:sz w:val="24"/>
          <w:szCs w:val="24"/>
        </w:rPr>
        <w:t>Dado un fluido en equilibrio, donde todos sus puntos tienen idénticos valores de temperatura y otras propiedades, el valor de la presión que ejerce el peso del fluido sobre una superficie dada es:</w:t>
      </w:r>
    </w:p>
    <w:p w14:paraId="1EF79C3B" w14:textId="049FE2D4" w:rsidR="0039417D" w:rsidRPr="0030077D" w:rsidRDefault="0030077D" w:rsidP="002F3F10">
      <w:pPr>
        <w:spacing w:before="120" w:after="120"/>
        <w:jc w:val="center"/>
        <w:rPr>
          <w:sz w:val="24"/>
          <w:szCs w:val="24"/>
        </w:rPr>
      </w:pPr>
      <w:r w:rsidRPr="0030077D">
        <w:rPr>
          <w:sz w:val="24"/>
          <w:szCs w:val="24"/>
        </w:rPr>
        <w:drawing>
          <wp:inline distT="0" distB="0" distL="0" distR="0" wp14:anchorId="5F265D34" wp14:editId="765AB988">
            <wp:extent cx="660400" cy="1587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158750"/>
                    </a:xfrm>
                    <a:prstGeom prst="rect">
                      <a:avLst/>
                    </a:prstGeom>
                    <a:noFill/>
                    <a:ln>
                      <a:noFill/>
                    </a:ln>
                  </pic:spPr>
                </pic:pic>
              </a:graphicData>
            </a:graphic>
          </wp:inline>
        </w:drawing>
      </w:r>
    </w:p>
    <w:p w14:paraId="68DA65BB" w14:textId="77777777" w:rsidR="0030077D" w:rsidRPr="0030077D" w:rsidRDefault="0030077D" w:rsidP="0039417D">
      <w:pPr>
        <w:spacing w:before="120" w:after="120"/>
        <w:jc w:val="both"/>
        <w:rPr>
          <w:sz w:val="24"/>
          <w:szCs w:val="24"/>
        </w:rPr>
      </w:pPr>
      <w:r w:rsidRPr="0030077D">
        <w:rPr>
          <w:sz w:val="24"/>
          <w:szCs w:val="24"/>
        </w:rPr>
        <w:t>siendo p la presión hidrostática, r la densidad del fluido, g la aceleración de la gravedad y h la altura de la superficie del fluido. Es decir, la presión hidrostática es independiente del líquido, y sólo es función de la altura que se considere.</w:t>
      </w:r>
    </w:p>
    <w:p w14:paraId="1D7D95A5" w14:textId="77777777" w:rsidR="0030077D" w:rsidRPr="0030077D" w:rsidRDefault="0030077D" w:rsidP="0039417D">
      <w:pPr>
        <w:spacing w:before="120" w:after="120"/>
        <w:jc w:val="both"/>
        <w:rPr>
          <w:sz w:val="24"/>
          <w:szCs w:val="24"/>
        </w:rPr>
      </w:pPr>
      <w:r w:rsidRPr="0030077D">
        <w:rPr>
          <w:sz w:val="24"/>
          <w:szCs w:val="24"/>
        </w:rPr>
        <w:t>Por tanto, la diferencia de presión entre dos puntos A y B cualesquiera del fluido viene dada por la expresión:</w:t>
      </w:r>
    </w:p>
    <w:p w14:paraId="75E2A531" w14:textId="584B12F7" w:rsidR="0030077D" w:rsidRDefault="0030077D" w:rsidP="0039417D">
      <w:pPr>
        <w:spacing w:before="120" w:after="120"/>
        <w:jc w:val="center"/>
        <w:rPr>
          <w:sz w:val="24"/>
          <w:szCs w:val="24"/>
        </w:rPr>
      </w:pPr>
      <w:r w:rsidRPr="0030077D">
        <w:rPr>
          <w:sz w:val="24"/>
          <w:szCs w:val="24"/>
        </w:rPr>
        <w:drawing>
          <wp:inline distT="0" distB="0" distL="0" distR="0" wp14:anchorId="5DD2785E" wp14:editId="7952ED37">
            <wp:extent cx="2063750" cy="17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0" cy="171450"/>
                    </a:xfrm>
                    <a:prstGeom prst="rect">
                      <a:avLst/>
                    </a:prstGeom>
                    <a:noFill/>
                    <a:ln>
                      <a:noFill/>
                    </a:ln>
                  </pic:spPr>
                </pic:pic>
              </a:graphicData>
            </a:graphic>
          </wp:inline>
        </w:drawing>
      </w:r>
    </w:p>
    <w:p w14:paraId="5323773B" w14:textId="77777777" w:rsidR="00137A47" w:rsidRPr="0030077D" w:rsidRDefault="00137A47" w:rsidP="0039417D">
      <w:pPr>
        <w:spacing w:before="120" w:after="120"/>
        <w:jc w:val="center"/>
        <w:rPr>
          <w:sz w:val="24"/>
          <w:szCs w:val="24"/>
        </w:rPr>
      </w:pPr>
    </w:p>
    <w:p w14:paraId="12E8493B" w14:textId="775BC80D" w:rsidR="0030077D" w:rsidRPr="0030077D" w:rsidRDefault="0030077D" w:rsidP="0039417D">
      <w:pPr>
        <w:spacing w:before="120" w:after="120"/>
        <w:jc w:val="center"/>
        <w:rPr>
          <w:sz w:val="24"/>
          <w:szCs w:val="24"/>
        </w:rPr>
      </w:pPr>
      <w:r w:rsidRPr="0030077D">
        <w:rPr>
          <w:sz w:val="24"/>
          <w:szCs w:val="24"/>
        </w:rPr>
        <w:lastRenderedPageBreak/>
        <w:drawing>
          <wp:inline distT="0" distB="0" distL="0" distR="0" wp14:anchorId="6E609E3D" wp14:editId="16B6720B">
            <wp:extent cx="1352550" cy="145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454150"/>
                    </a:xfrm>
                    <a:prstGeom prst="rect">
                      <a:avLst/>
                    </a:prstGeom>
                    <a:noFill/>
                    <a:ln>
                      <a:noFill/>
                    </a:ln>
                  </pic:spPr>
                </pic:pic>
              </a:graphicData>
            </a:graphic>
          </wp:inline>
        </w:drawing>
      </w:r>
    </w:p>
    <w:p w14:paraId="501C3CEF" w14:textId="7369F671" w:rsidR="0030077D" w:rsidRPr="0039417D" w:rsidRDefault="0030077D" w:rsidP="0039417D">
      <w:pPr>
        <w:shd w:val="clear" w:color="auto" w:fill="FFFFFF"/>
        <w:spacing w:before="120" w:after="120"/>
        <w:jc w:val="both"/>
        <w:rPr>
          <w:color w:val="333333"/>
          <w:sz w:val="24"/>
          <w:szCs w:val="24"/>
          <w:lang w:val="es-ES" w:eastAsia="es-ES"/>
        </w:rPr>
      </w:pPr>
      <w:r w:rsidRPr="0030077D">
        <w:rPr>
          <w:color w:val="333333"/>
          <w:sz w:val="24"/>
          <w:szCs w:val="24"/>
          <w:lang w:val="es-ES" w:eastAsia="es-ES"/>
        </w:rPr>
        <w:t>La diferencia de presión hidrostática entre dos puntos de un fluido sólo depende de la diferencia de altura que existe entre ellos.</w:t>
      </w:r>
    </w:p>
    <w:p w14:paraId="74679E9F" w14:textId="3D5EA843" w:rsidR="0030077D" w:rsidRPr="0039417D" w:rsidRDefault="0030077D" w:rsidP="0039417D">
      <w:pPr>
        <w:spacing w:before="120" w:after="120"/>
        <w:jc w:val="both"/>
        <w:rPr>
          <w:b/>
          <w:bCs/>
          <w:sz w:val="24"/>
          <w:szCs w:val="24"/>
        </w:rPr>
      </w:pPr>
      <w:r w:rsidRPr="0039417D">
        <w:rPr>
          <w:b/>
          <w:bCs/>
          <w:sz w:val="24"/>
          <w:szCs w:val="24"/>
        </w:rPr>
        <w:t>Principio de Pascal. Prensa hidráulica</w:t>
      </w:r>
    </w:p>
    <w:p w14:paraId="4196374C" w14:textId="463D413B" w:rsidR="0030077D" w:rsidRDefault="0030077D" w:rsidP="0039417D">
      <w:pPr>
        <w:spacing w:before="120" w:after="120"/>
        <w:jc w:val="both"/>
        <w:rPr>
          <w:sz w:val="24"/>
          <w:szCs w:val="24"/>
        </w:rPr>
      </w:pPr>
      <w:r w:rsidRPr="0030077D">
        <w:rPr>
          <w:sz w:val="24"/>
          <w:szCs w:val="24"/>
        </w:rPr>
        <w:t>En un fluido en equilibrio, la presión ejercida en cualquiera de sus puntos se transmite con igual intensidad en todas las direcciones. Esta ley, denominada Principio de Pascal, tiene múltiples aplicaciones prácticas y constituye la base teórica de la prensa hidráulica.</w:t>
      </w:r>
    </w:p>
    <w:p w14:paraId="36FC5DDC" w14:textId="77777777" w:rsidR="0030077D" w:rsidRPr="0030077D" w:rsidRDefault="0030077D" w:rsidP="0039417D">
      <w:pPr>
        <w:spacing w:before="120" w:after="120"/>
        <w:jc w:val="both"/>
        <w:rPr>
          <w:sz w:val="24"/>
          <w:szCs w:val="24"/>
        </w:rPr>
      </w:pPr>
    </w:p>
    <w:p w14:paraId="3AD42C63" w14:textId="4C79ED81" w:rsidR="0030077D" w:rsidRPr="0030077D" w:rsidRDefault="0030077D" w:rsidP="0039417D">
      <w:pPr>
        <w:spacing w:before="120" w:after="120"/>
        <w:jc w:val="center"/>
        <w:rPr>
          <w:sz w:val="24"/>
          <w:szCs w:val="24"/>
        </w:rPr>
      </w:pPr>
      <w:r w:rsidRPr="0030077D">
        <w:rPr>
          <w:sz w:val="24"/>
          <w:szCs w:val="24"/>
        </w:rPr>
        <w:drawing>
          <wp:inline distT="0" distB="0" distL="0" distR="0" wp14:anchorId="0C154D6B" wp14:editId="71C592E2">
            <wp:extent cx="2705100" cy="3238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323850"/>
                    </a:xfrm>
                    <a:prstGeom prst="rect">
                      <a:avLst/>
                    </a:prstGeom>
                    <a:noFill/>
                    <a:ln>
                      <a:noFill/>
                    </a:ln>
                  </pic:spPr>
                </pic:pic>
              </a:graphicData>
            </a:graphic>
          </wp:inline>
        </w:drawing>
      </w:r>
    </w:p>
    <w:p w14:paraId="2527B918" w14:textId="77777777" w:rsidR="0030077D" w:rsidRDefault="0030077D" w:rsidP="0039417D">
      <w:pPr>
        <w:spacing w:before="120" w:after="120"/>
        <w:jc w:val="both"/>
        <w:rPr>
          <w:sz w:val="24"/>
          <w:szCs w:val="24"/>
        </w:rPr>
      </w:pPr>
    </w:p>
    <w:p w14:paraId="21EA38D6" w14:textId="321B6960" w:rsidR="0030077D" w:rsidRDefault="0030077D" w:rsidP="0039417D">
      <w:pPr>
        <w:spacing w:before="120" w:after="120"/>
        <w:jc w:val="both"/>
        <w:rPr>
          <w:sz w:val="24"/>
          <w:szCs w:val="24"/>
        </w:rPr>
      </w:pPr>
      <w:r w:rsidRPr="0030077D">
        <w:rPr>
          <w:sz w:val="24"/>
          <w:szCs w:val="24"/>
        </w:rPr>
        <w:t>Esquema de una prensa hidráulica: un recipiente relleno de líquido con dos émbolos de distinta superficie.</w:t>
      </w:r>
    </w:p>
    <w:p w14:paraId="36A62DC5" w14:textId="77EB0FF0" w:rsidR="0030077D" w:rsidRDefault="0030077D" w:rsidP="0039417D">
      <w:pPr>
        <w:spacing w:before="120" w:after="120"/>
        <w:jc w:val="both"/>
        <w:rPr>
          <w:sz w:val="24"/>
          <w:szCs w:val="24"/>
        </w:rPr>
      </w:pPr>
      <w:r w:rsidRPr="0030077D">
        <w:rPr>
          <w:sz w:val="24"/>
          <w:szCs w:val="24"/>
        </w:rPr>
        <w:t>Al aplicar una fuerza F1 sobre el primer émbolo, se genera una presión en el fluido que se transmite hacia el segundo émbolo, donde se obtiene una fuerza F2. Como la presión es igual al cociente entre la fuerza y la superficie, se tiene que:</w:t>
      </w:r>
      <w:r>
        <w:rPr>
          <w:sz w:val="24"/>
          <w:szCs w:val="24"/>
        </w:rPr>
        <w:t xml:space="preserve"> </w:t>
      </w:r>
    </w:p>
    <w:p w14:paraId="0FCF660C" w14:textId="77777777" w:rsidR="0030077D" w:rsidRPr="0030077D" w:rsidRDefault="0030077D" w:rsidP="0039417D">
      <w:pPr>
        <w:spacing w:before="120" w:after="120"/>
        <w:jc w:val="both"/>
        <w:rPr>
          <w:sz w:val="24"/>
          <w:szCs w:val="24"/>
        </w:rPr>
      </w:pPr>
    </w:p>
    <w:p w14:paraId="2036BD34" w14:textId="3D83E47E" w:rsidR="0030077D" w:rsidRPr="0030077D" w:rsidRDefault="0030077D" w:rsidP="0039417D">
      <w:pPr>
        <w:spacing w:before="120" w:after="120"/>
        <w:jc w:val="center"/>
        <w:rPr>
          <w:sz w:val="24"/>
          <w:szCs w:val="24"/>
        </w:rPr>
      </w:pPr>
      <w:r w:rsidRPr="0030077D">
        <w:rPr>
          <w:sz w:val="24"/>
          <w:szCs w:val="24"/>
        </w:rPr>
        <w:drawing>
          <wp:inline distT="0" distB="0" distL="0" distR="0" wp14:anchorId="2847CC47" wp14:editId="25F83131">
            <wp:extent cx="2705100" cy="323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323850"/>
                    </a:xfrm>
                    <a:prstGeom prst="rect">
                      <a:avLst/>
                    </a:prstGeom>
                    <a:noFill/>
                    <a:ln>
                      <a:noFill/>
                    </a:ln>
                  </pic:spPr>
                </pic:pic>
              </a:graphicData>
            </a:graphic>
          </wp:inline>
        </w:drawing>
      </w:r>
    </w:p>
    <w:p w14:paraId="39E5CB9A" w14:textId="77777777" w:rsidR="0030077D" w:rsidRDefault="0030077D" w:rsidP="0039417D">
      <w:pPr>
        <w:spacing w:before="120" w:after="120"/>
        <w:jc w:val="both"/>
        <w:rPr>
          <w:sz w:val="24"/>
          <w:szCs w:val="24"/>
        </w:rPr>
      </w:pPr>
    </w:p>
    <w:p w14:paraId="5DD3EB23" w14:textId="32B74F01" w:rsidR="0030077D" w:rsidRDefault="0030077D" w:rsidP="0039417D">
      <w:pPr>
        <w:spacing w:before="120" w:after="120"/>
        <w:jc w:val="both"/>
        <w:rPr>
          <w:sz w:val="24"/>
          <w:szCs w:val="24"/>
        </w:rPr>
      </w:pPr>
      <w:r w:rsidRPr="0030077D">
        <w:rPr>
          <w:sz w:val="24"/>
          <w:szCs w:val="24"/>
        </w:rPr>
        <w:t>Como S2 &gt; S1, la fuerza obtenida en el segundo émbolo es mayor que la que se ejerce en el primero. Por ello, con una prensa hidráulica es posible alzar grandes pesos aplicando fuerzas pequeñas o moderadas.</w:t>
      </w:r>
    </w:p>
    <w:p w14:paraId="48B24EDB" w14:textId="502190A8" w:rsidR="0030077D" w:rsidRPr="0039417D" w:rsidRDefault="0030077D" w:rsidP="0039417D">
      <w:pPr>
        <w:spacing w:before="120" w:after="120"/>
        <w:jc w:val="both"/>
        <w:rPr>
          <w:b/>
          <w:bCs/>
          <w:sz w:val="24"/>
          <w:szCs w:val="24"/>
        </w:rPr>
      </w:pPr>
      <w:r w:rsidRPr="0039417D">
        <w:rPr>
          <w:b/>
          <w:bCs/>
          <w:sz w:val="24"/>
          <w:szCs w:val="24"/>
        </w:rPr>
        <w:t>Presión Atmosférica</w:t>
      </w:r>
    </w:p>
    <w:p w14:paraId="2ED734F5" w14:textId="21F5E4D5" w:rsidR="0030077D" w:rsidRPr="0030077D" w:rsidRDefault="0030077D" w:rsidP="0039417D">
      <w:pPr>
        <w:spacing w:before="120" w:after="120"/>
        <w:jc w:val="both"/>
        <w:rPr>
          <w:sz w:val="24"/>
          <w:szCs w:val="24"/>
        </w:rPr>
      </w:pPr>
      <w:r w:rsidRPr="0030077D">
        <w:rPr>
          <w:sz w:val="24"/>
          <w:szCs w:val="24"/>
        </w:rPr>
        <w:t>La atmósfera es una capa gaseosa de aproximadamente 100 km de espesor que envuelve a la Tierra. Cualquier objeto cercano a la superficie terrestre vive inmerso en ella y por tanto estará sometido a su </w:t>
      </w:r>
      <w:r w:rsidRPr="00137A47">
        <w:rPr>
          <w:sz w:val="24"/>
          <w:szCs w:val="24"/>
        </w:rPr>
        <w:t>presión</w:t>
      </w:r>
      <w:r w:rsidRPr="0030077D">
        <w:rPr>
          <w:sz w:val="24"/>
          <w:szCs w:val="24"/>
        </w:rPr>
        <w:t>, tal y como lo está cualquier objeto dentro de un fluido.</w:t>
      </w:r>
    </w:p>
    <w:p w14:paraId="1117554D" w14:textId="77777777" w:rsidR="0030077D" w:rsidRPr="0030077D" w:rsidRDefault="0030077D" w:rsidP="0039417D">
      <w:pPr>
        <w:spacing w:before="120" w:after="120"/>
        <w:jc w:val="both"/>
        <w:rPr>
          <w:sz w:val="24"/>
          <w:szCs w:val="24"/>
        </w:rPr>
      </w:pPr>
      <w:r w:rsidRPr="0030077D">
        <w:rPr>
          <w:sz w:val="24"/>
          <w:szCs w:val="24"/>
        </w:rPr>
        <w:t>Al igual que los fluidos, cuanto mayor es la profundidad, mayor es la presión. En este caso, la profundidad se refiere a la proximidad con la superficie de la Tierra. Por tanto, cuanto más cercanos nos encontremos, mayor será la presión atmosférica que deberemos soportar y cuanto más nos alejemos de la superficie, sufriremos menor presión.</w:t>
      </w:r>
    </w:p>
    <w:p w14:paraId="2A79C570" w14:textId="7BB4C0D1" w:rsidR="0030077D" w:rsidRDefault="0030077D" w:rsidP="0039417D">
      <w:pPr>
        <w:spacing w:before="120" w:after="120"/>
        <w:jc w:val="both"/>
        <w:rPr>
          <w:sz w:val="24"/>
          <w:szCs w:val="24"/>
        </w:rPr>
      </w:pPr>
      <w:r w:rsidRPr="0030077D">
        <w:rPr>
          <w:sz w:val="24"/>
          <w:szCs w:val="24"/>
        </w:rPr>
        <w:t xml:space="preserve">De todas formas, los gases que conforman la atmósfera varían su temperatura constantemente y su peso sobre nuestras cabezas cambia, lo que provoca que en un mismo punto de la Tierra la presión no sea siempre la misma. De hecho, esos cambios de presión </w:t>
      </w:r>
      <w:r w:rsidRPr="0030077D">
        <w:rPr>
          <w:sz w:val="24"/>
          <w:szCs w:val="24"/>
        </w:rPr>
        <w:lastRenderedPageBreak/>
        <w:t>son los responsables de que los gases se desplacen de un sitio a otro provocando los cambios climáticos.</w:t>
      </w:r>
    </w:p>
    <w:p w14:paraId="1DDE9E80" w14:textId="278152FB" w:rsidR="0030077D" w:rsidRPr="0030077D" w:rsidRDefault="0030077D" w:rsidP="0039417D">
      <w:pPr>
        <w:spacing w:before="120" w:after="120"/>
        <w:jc w:val="both"/>
        <w:rPr>
          <w:sz w:val="24"/>
          <w:szCs w:val="24"/>
        </w:rPr>
      </w:pPr>
      <w:r w:rsidRPr="0030077D">
        <w:rPr>
          <w:sz w:val="24"/>
          <w:szCs w:val="24"/>
        </w:rPr>
        <w:t>La presión atmosférica es la presión que ejercen los gases de la atmósfera sobre cualquier cuerpo que se encuentre inmerso en ella y se calcula por medio del </w:t>
      </w:r>
      <w:r w:rsidRPr="00137A47">
        <w:rPr>
          <w:sz w:val="24"/>
          <w:szCs w:val="24"/>
        </w:rPr>
        <w:t>Principio Fundamental de la Hidrostática</w:t>
      </w:r>
      <w:r w:rsidR="00137A47">
        <w:rPr>
          <w:sz w:val="24"/>
          <w:szCs w:val="24"/>
        </w:rPr>
        <w:t>:</w:t>
      </w:r>
    </w:p>
    <w:p w14:paraId="00735E75" w14:textId="77777777" w:rsidR="0030077D" w:rsidRPr="0030077D" w:rsidRDefault="0030077D" w:rsidP="0039417D">
      <w:pPr>
        <w:spacing w:before="120" w:after="120"/>
        <w:jc w:val="center"/>
        <w:rPr>
          <w:sz w:val="24"/>
          <w:szCs w:val="24"/>
        </w:rPr>
      </w:pPr>
      <w:r w:rsidRPr="0030077D">
        <w:rPr>
          <w:sz w:val="24"/>
          <w:szCs w:val="24"/>
        </w:rPr>
        <w:t>P=dgases</w:t>
      </w:r>
      <w:r w:rsidRPr="0030077D">
        <w:rPr>
          <w:rFonts w:ascii="Cambria Math" w:hAnsi="Cambria Math" w:cs="Cambria Math"/>
          <w:sz w:val="24"/>
          <w:szCs w:val="24"/>
        </w:rPr>
        <w:t>⋅</w:t>
      </w:r>
      <w:r w:rsidRPr="0030077D">
        <w:rPr>
          <w:sz w:val="24"/>
          <w:szCs w:val="24"/>
        </w:rPr>
        <w:t>g</w:t>
      </w:r>
      <w:r w:rsidRPr="0030077D">
        <w:rPr>
          <w:rFonts w:ascii="Cambria Math" w:hAnsi="Cambria Math" w:cs="Cambria Math"/>
          <w:sz w:val="24"/>
          <w:szCs w:val="24"/>
        </w:rPr>
        <w:t>⋅</w:t>
      </w:r>
      <w:r w:rsidRPr="0030077D">
        <w:rPr>
          <w:sz w:val="24"/>
          <w:szCs w:val="24"/>
        </w:rPr>
        <w:t>h</w:t>
      </w:r>
    </w:p>
    <w:p w14:paraId="6BA4CA9F" w14:textId="2BFE26C1" w:rsidR="0039417D" w:rsidRPr="0039417D" w:rsidRDefault="00137A47" w:rsidP="0039417D">
      <w:pPr>
        <w:spacing w:before="120" w:after="120"/>
        <w:jc w:val="both"/>
        <w:rPr>
          <w:b/>
          <w:bCs/>
          <w:sz w:val="24"/>
          <w:szCs w:val="24"/>
        </w:rPr>
      </w:pPr>
      <w:r w:rsidRPr="0039417D">
        <w:rPr>
          <w:b/>
          <w:bCs/>
          <w:sz w:val="24"/>
          <w:szCs w:val="24"/>
        </w:rPr>
        <w:t>Unidades de medida</w:t>
      </w:r>
    </w:p>
    <w:p w14:paraId="6D25E410" w14:textId="77777777" w:rsidR="00137A47" w:rsidRPr="00137A47" w:rsidRDefault="00137A47" w:rsidP="0039417D">
      <w:pPr>
        <w:spacing w:before="120" w:after="120"/>
        <w:jc w:val="both"/>
        <w:rPr>
          <w:sz w:val="24"/>
          <w:szCs w:val="24"/>
        </w:rPr>
      </w:pPr>
      <w:r w:rsidRPr="00137A47">
        <w:rPr>
          <w:sz w:val="24"/>
          <w:szCs w:val="24"/>
        </w:rPr>
        <w:t>Como presión que es, en la S.I. la presión atmosférica se mide en Pascales (Pa), aunque para este tipo específico se suelen emplear otras como atmósferas (atm), bares (b), milibares (mb) o el milímetro de mercurio (mmHg):</w:t>
      </w:r>
    </w:p>
    <w:p w14:paraId="61AB3212" w14:textId="77777777" w:rsidR="00137A47" w:rsidRPr="00137A47" w:rsidRDefault="00137A47" w:rsidP="0039417D">
      <w:pPr>
        <w:pStyle w:val="Prrafodelista"/>
        <w:numPr>
          <w:ilvl w:val="0"/>
          <w:numId w:val="12"/>
        </w:numPr>
        <w:spacing w:before="120" w:after="120"/>
        <w:jc w:val="both"/>
        <w:rPr>
          <w:sz w:val="24"/>
          <w:szCs w:val="24"/>
        </w:rPr>
      </w:pPr>
      <w:r w:rsidRPr="00137A47">
        <w:rPr>
          <w:sz w:val="24"/>
          <w:szCs w:val="24"/>
        </w:rPr>
        <w:t>Una atmósfera en la presión que se necesita para equilibrar una columna de 760 mm de mercurio. 1 atm = 101325 Pa, aunque en ocasiones se suele utilizar 1 atm = 101300 Pa</w:t>
      </w:r>
    </w:p>
    <w:p w14:paraId="7FACCAE8" w14:textId="77777777" w:rsidR="00137A47" w:rsidRPr="00137A47" w:rsidRDefault="00137A47" w:rsidP="0039417D">
      <w:pPr>
        <w:pStyle w:val="Prrafodelista"/>
        <w:numPr>
          <w:ilvl w:val="0"/>
          <w:numId w:val="12"/>
        </w:numPr>
        <w:spacing w:before="120" w:after="120"/>
        <w:jc w:val="both"/>
        <w:rPr>
          <w:sz w:val="24"/>
          <w:szCs w:val="24"/>
        </w:rPr>
      </w:pPr>
      <w:r w:rsidRPr="00137A47">
        <w:rPr>
          <w:sz w:val="24"/>
          <w:szCs w:val="24"/>
        </w:rPr>
        <w:t>1 b = 100000 Pa</w:t>
      </w:r>
    </w:p>
    <w:p w14:paraId="22F1157A" w14:textId="77777777" w:rsidR="00137A47" w:rsidRPr="00137A47" w:rsidRDefault="00137A47" w:rsidP="0039417D">
      <w:pPr>
        <w:pStyle w:val="Prrafodelista"/>
        <w:numPr>
          <w:ilvl w:val="0"/>
          <w:numId w:val="12"/>
        </w:numPr>
        <w:spacing w:before="120" w:after="120"/>
        <w:jc w:val="both"/>
        <w:rPr>
          <w:sz w:val="24"/>
          <w:szCs w:val="24"/>
        </w:rPr>
      </w:pPr>
      <w:r w:rsidRPr="00137A47">
        <w:rPr>
          <w:sz w:val="24"/>
          <w:szCs w:val="24"/>
        </w:rPr>
        <w:t>1 mb = 100 Pa</w:t>
      </w:r>
    </w:p>
    <w:p w14:paraId="15D1B214" w14:textId="77777777" w:rsidR="00137A47" w:rsidRPr="00137A47" w:rsidRDefault="00137A47" w:rsidP="0039417D">
      <w:pPr>
        <w:pStyle w:val="Prrafodelista"/>
        <w:numPr>
          <w:ilvl w:val="0"/>
          <w:numId w:val="12"/>
        </w:numPr>
        <w:spacing w:before="120" w:after="120"/>
        <w:jc w:val="both"/>
        <w:rPr>
          <w:sz w:val="24"/>
          <w:szCs w:val="24"/>
        </w:rPr>
      </w:pPr>
      <w:r w:rsidRPr="00137A47">
        <w:rPr>
          <w:sz w:val="24"/>
          <w:szCs w:val="24"/>
        </w:rPr>
        <w:t>Un milímetro de mercurio es la presión necesaria para aumentar la altura del mercurio en el tubo de Torricelli un milímetro. 1 mmHg = 133,3 Pa </w:t>
      </w:r>
    </w:p>
    <w:p w14:paraId="192C65F6" w14:textId="167DA8F9" w:rsidR="0030077D" w:rsidRDefault="0030077D" w:rsidP="0039417D">
      <w:pPr>
        <w:spacing w:before="120" w:after="120"/>
        <w:jc w:val="both"/>
        <w:rPr>
          <w:sz w:val="24"/>
          <w:szCs w:val="24"/>
        </w:rPr>
      </w:pPr>
    </w:p>
    <w:p w14:paraId="6DC81C57" w14:textId="35812E5C" w:rsidR="008A5282" w:rsidRPr="00262AAE" w:rsidRDefault="008A5282" w:rsidP="0039417D">
      <w:pPr>
        <w:spacing w:before="120" w:after="120"/>
        <w:jc w:val="both"/>
        <w:rPr>
          <w:i/>
          <w:iCs/>
          <w:sz w:val="24"/>
          <w:szCs w:val="24"/>
        </w:rPr>
      </w:pPr>
      <w:r w:rsidRPr="00262AAE">
        <w:rPr>
          <w:i/>
          <w:iCs/>
          <w:sz w:val="24"/>
          <w:szCs w:val="24"/>
        </w:rPr>
        <w:t>Actividades:</w:t>
      </w:r>
    </w:p>
    <w:p w14:paraId="37DC3E96" w14:textId="7396ECE8" w:rsidR="008A5282" w:rsidRPr="00262AAE" w:rsidRDefault="008A5282" w:rsidP="0039417D">
      <w:pPr>
        <w:spacing w:before="120" w:after="120"/>
        <w:jc w:val="both"/>
        <w:rPr>
          <w:i/>
          <w:iCs/>
          <w:sz w:val="24"/>
          <w:szCs w:val="24"/>
        </w:rPr>
      </w:pPr>
      <w:r w:rsidRPr="00262AAE">
        <w:rPr>
          <w:i/>
          <w:iCs/>
          <w:sz w:val="24"/>
          <w:szCs w:val="24"/>
        </w:rPr>
        <w:t xml:space="preserve">Desarrolle en su carpeta los conceptos </w:t>
      </w:r>
      <w:r w:rsidR="00262AAE" w:rsidRPr="00262AAE">
        <w:rPr>
          <w:i/>
          <w:iCs/>
          <w:sz w:val="24"/>
          <w:szCs w:val="24"/>
        </w:rPr>
        <w:t xml:space="preserve">(en caso de desarrollar fórmulas anéxala también) </w:t>
      </w:r>
      <w:r w:rsidRPr="00262AAE">
        <w:rPr>
          <w:i/>
          <w:iCs/>
          <w:sz w:val="24"/>
          <w:szCs w:val="24"/>
        </w:rPr>
        <w:t>de:</w:t>
      </w:r>
    </w:p>
    <w:p w14:paraId="5916F300" w14:textId="52FDB0E2" w:rsidR="00262AAE" w:rsidRPr="00262AAE" w:rsidRDefault="00262AAE" w:rsidP="00262AAE">
      <w:pPr>
        <w:pStyle w:val="Prrafodelista"/>
        <w:numPr>
          <w:ilvl w:val="0"/>
          <w:numId w:val="13"/>
        </w:numPr>
        <w:spacing w:before="120" w:after="120"/>
        <w:jc w:val="both"/>
        <w:rPr>
          <w:i/>
          <w:iCs/>
          <w:sz w:val="24"/>
          <w:szCs w:val="24"/>
        </w:rPr>
      </w:pPr>
      <w:r w:rsidRPr="00262AAE">
        <w:rPr>
          <w:i/>
          <w:iCs/>
          <w:sz w:val="24"/>
          <w:szCs w:val="24"/>
        </w:rPr>
        <w:t>Propiedades de los fluidos</w:t>
      </w:r>
    </w:p>
    <w:p w14:paraId="42165FC7" w14:textId="6B593A1A" w:rsidR="008A5282" w:rsidRPr="00262AAE" w:rsidRDefault="00262AAE" w:rsidP="00262AAE">
      <w:pPr>
        <w:pStyle w:val="Prrafodelista"/>
        <w:numPr>
          <w:ilvl w:val="0"/>
          <w:numId w:val="13"/>
        </w:numPr>
        <w:spacing w:before="120" w:after="120"/>
        <w:jc w:val="both"/>
        <w:rPr>
          <w:i/>
          <w:iCs/>
          <w:sz w:val="24"/>
          <w:szCs w:val="24"/>
        </w:rPr>
      </w:pPr>
      <w:r w:rsidRPr="00262AAE">
        <w:rPr>
          <w:i/>
          <w:iCs/>
          <w:sz w:val="24"/>
          <w:szCs w:val="24"/>
        </w:rPr>
        <w:t>Presión Hidrostática</w:t>
      </w:r>
    </w:p>
    <w:p w14:paraId="4D4C9A31" w14:textId="77777777" w:rsidR="00262AAE" w:rsidRPr="00262AAE" w:rsidRDefault="00262AAE" w:rsidP="00262AAE">
      <w:pPr>
        <w:pStyle w:val="Prrafodelista"/>
        <w:numPr>
          <w:ilvl w:val="0"/>
          <w:numId w:val="13"/>
        </w:numPr>
        <w:spacing w:before="120" w:after="120"/>
        <w:jc w:val="both"/>
        <w:rPr>
          <w:i/>
          <w:iCs/>
          <w:sz w:val="24"/>
          <w:szCs w:val="24"/>
        </w:rPr>
      </w:pPr>
      <w:r w:rsidRPr="00262AAE">
        <w:rPr>
          <w:i/>
          <w:iCs/>
          <w:sz w:val="24"/>
          <w:szCs w:val="24"/>
        </w:rPr>
        <w:t>Principio de Pascal. Prensa hidráulica</w:t>
      </w:r>
    </w:p>
    <w:p w14:paraId="174D0898" w14:textId="77777777" w:rsidR="00262AAE" w:rsidRPr="00262AAE" w:rsidRDefault="00262AAE" w:rsidP="00262AAE">
      <w:pPr>
        <w:pStyle w:val="Prrafodelista"/>
        <w:numPr>
          <w:ilvl w:val="0"/>
          <w:numId w:val="13"/>
        </w:numPr>
        <w:spacing w:before="120" w:after="120"/>
        <w:jc w:val="both"/>
        <w:rPr>
          <w:b/>
          <w:bCs/>
          <w:i/>
          <w:iCs/>
          <w:sz w:val="24"/>
          <w:szCs w:val="24"/>
        </w:rPr>
      </w:pPr>
      <w:r w:rsidRPr="00262AAE">
        <w:rPr>
          <w:i/>
          <w:iCs/>
          <w:sz w:val="24"/>
          <w:szCs w:val="24"/>
        </w:rPr>
        <w:t>Presión Atmosférica</w:t>
      </w:r>
    </w:p>
    <w:p w14:paraId="709989E9" w14:textId="4B4E29B3" w:rsidR="00262AAE" w:rsidRDefault="004B3BC7" w:rsidP="0039417D">
      <w:pPr>
        <w:spacing w:before="120" w:after="120"/>
        <w:jc w:val="both"/>
        <w:rPr>
          <w:sz w:val="24"/>
          <w:szCs w:val="24"/>
        </w:rPr>
      </w:pPr>
      <w:r>
        <w:rPr>
          <w:sz w:val="24"/>
          <w:szCs w:val="24"/>
        </w:rPr>
        <w:t xml:space="preserve">De la siguiente página, podrán visualizar y copiar ejercicios de aplicación. Ejerciten 1 (uno) de presión, de densidad, de hidrostática, prensa hidráulica y presión atmosférica. </w:t>
      </w:r>
    </w:p>
    <w:p w14:paraId="05828A81" w14:textId="4C9F2B72" w:rsidR="004B3BC7" w:rsidRDefault="004B3BC7" w:rsidP="0039417D">
      <w:pPr>
        <w:spacing w:before="120" w:after="120"/>
        <w:jc w:val="both"/>
        <w:rPr>
          <w:sz w:val="24"/>
          <w:szCs w:val="24"/>
        </w:rPr>
      </w:pPr>
      <w:hyperlink r:id="rId12" w:history="1">
        <w:r>
          <w:rPr>
            <w:rStyle w:val="Hipervnculo"/>
            <w:rFonts w:eastAsiaTheme="majorEastAsia"/>
          </w:rPr>
          <w:t>https://www.fisicalab.com/tema/fuerza-y-presion-en-los-fluidos/ejercicios</w:t>
        </w:r>
      </w:hyperlink>
    </w:p>
    <w:p w14:paraId="21526C3D" w14:textId="7C9C7C4D" w:rsidR="004B3BC7" w:rsidRPr="004B3BC7" w:rsidRDefault="004B3BC7" w:rsidP="0039417D">
      <w:pPr>
        <w:spacing w:before="120" w:after="120"/>
        <w:jc w:val="both"/>
        <w:rPr>
          <w:b/>
          <w:bCs/>
          <w:i/>
          <w:iCs/>
          <w:sz w:val="24"/>
          <w:szCs w:val="24"/>
        </w:rPr>
      </w:pPr>
      <w:r w:rsidRPr="004B3BC7">
        <w:rPr>
          <w:b/>
          <w:bCs/>
          <w:i/>
          <w:iCs/>
          <w:sz w:val="24"/>
          <w:szCs w:val="24"/>
        </w:rPr>
        <w:t>Aclaración son ejercicios que los deben copiar y tener cómo guía en sus carpetas. Cuando regresemos al aula vamos a ejercitar sobre estos.</w:t>
      </w:r>
    </w:p>
    <w:p w14:paraId="1AD8D336" w14:textId="77777777" w:rsidR="009E2380" w:rsidRDefault="004B3BC7" w:rsidP="0039417D">
      <w:pPr>
        <w:spacing w:before="120" w:after="120"/>
        <w:jc w:val="both"/>
        <w:rPr>
          <w:sz w:val="24"/>
          <w:szCs w:val="24"/>
        </w:rPr>
      </w:pPr>
      <w:r>
        <w:rPr>
          <w:sz w:val="24"/>
          <w:szCs w:val="24"/>
        </w:rPr>
        <w:t xml:space="preserve">Cualquier consulta </w:t>
      </w:r>
      <w:r w:rsidR="009E2380">
        <w:rPr>
          <w:sz w:val="24"/>
          <w:szCs w:val="24"/>
        </w:rPr>
        <w:t xml:space="preserve">a su tutor. </w:t>
      </w:r>
    </w:p>
    <w:p w14:paraId="76898EBA" w14:textId="1EA183AD" w:rsidR="009E2380" w:rsidRPr="00262AAE" w:rsidRDefault="009E2380" w:rsidP="0039417D">
      <w:pPr>
        <w:spacing w:before="120" w:after="120"/>
        <w:jc w:val="both"/>
        <w:rPr>
          <w:sz w:val="24"/>
          <w:szCs w:val="24"/>
        </w:rPr>
      </w:pPr>
      <w:r>
        <w:rPr>
          <w:sz w:val="24"/>
          <w:szCs w:val="24"/>
        </w:rPr>
        <w:t>Nos_cuidamos_entre_todos</w:t>
      </w:r>
    </w:p>
    <w:p w14:paraId="080CFCBE" w14:textId="53E3D90A" w:rsidR="00262AAE" w:rsidRDefault="009E2380" w:rsidP="0039417D">
      <w:pPr>
        <w:spacing w:before="120" w:after="120"/>
        <w:jc w:val="both"/>
        <w:rPr>
          <w:sz w:val="24"/>
          <w:szCs w:val="24"/>
        </w:rPr>
      </w:pPr>
      <w:r>
        <w:rPr>
          <w:sz w:val="24"/>
          <w:szCs w:val="24"/>
        </w:rPr>
        <w:t>Alcides</w:t>
      </w:r>
      <w:bookmarkStart w:id="0" w:name="_GoBack"/>
      <w:bookmarkEnd w:id="0"/>
    </w:p>
    <w:p w14:paraId="4B3FD251" w14:textId="77777777" w:rsidR="00262AAE" w:rsidRPr="0030077D" w:rsidRDefault="00262AAE" w:rsidP="0039417D">
      <w:pPr>
        <w:spacing w:before="120" w:after="120"/>
        <w:jc w:val="both"/>
        <w:rPr>
          <w:sz w:val="24"/>
          <w:szCs w:val="24"/>
        </w:rPr>
      </w:pPr>
    </w:p>
    <w:sectPr w:rsidR="00262AAE" w:rsidRPr="0030077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0C0A" w14:textId="77777777" w:rsidR="001222CC" w:rsidRDefault="001222CC" w:rsidP="007C6D50">
      <w:r>
        <w:separator/>
      </w:r>
    </w:p>
  </w:endnote>
  <w:endnote w:type="continuationSeparator" w:id="0">
    <w:p w14:paraId="6B49B3C8" w14:textId="77777777" w:rsidR="001222CC" w:rsidRDefault="001222CC" w:rsidP="007C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38B" w14:textId="30BA7204" w:rsidR="007C6D50" w:rsidRDefault="007C6D50">
    <w:pPr>
      <w:pStyle w:val="Piedepgina"/>
    </w:pPr>
    <w:r>
      <w:t>Física 6º Año Hidrostática</w:t>
    </w:r>
  </w:p>
  <w:p w14:paraId="6CC9793B" w14:textId="77777777" w:rsidR="007C6D50" w:rsidRDefault="007C6D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158E" w14:textId="77777777" w:rsidR="001222CC" w:rsidRDefault="001222CC" w:rsidP="007C6D50">
      <w:r>
        <w:separator/>
      </w:r>
    </w:p>
  </w:footnote>
  <w:footnote w:type="continuationSeparator" w:id="0">
    <w:p w14:paraId="6C5460E5" w14:textId="77777777" w:rsidR="001222CC" w:rsidRDefault="001222CC" w:rsidP="007C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C19F" w14:textId="310EDF5C" w:rsidR="007C6D50" w:rsidRDefault="007C6D50" w:rsidP="007C6D50">
    <w:pPr>
      <w:pStyle w:val="Encabezado"/>
      <w:jc w:val="right"/>
    </w:pPr>
    <w:r>
      <w:t xml:space="preserve">E.E.AT. D-100 “Divina Providencia” </w:t>
    </w:r>
    <w:r>
      <w:rPr>
        <w:noProof/>
      </w:rPr>
      <w:drawing>
        <wp:inline distT="0" distB="0" distL="0" distR="0" wp14:anchorId="229BA0CB" wp14:editId="09E33A16">
          <wp:extent cx="368300" cy="431602"/>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388808" cy="455635"/>
                  </a:xfrm>
                  <a:prstGeom prst="rect">
                    <a:avLst/>
                  </a:prstGeom>
                </pic:spPr>
              </pic:pic>
            </a:graphicData>
          </a:graphic>
        </wp:inline>
      </w:drawing>
    </w:r>
  </w:p>
  <w:p w14:paraId="37C7B2F0" w14:textId="77777777" w:rsidR="007C6D50" w:rsidRDefault="007C6D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22A1"/>
    <w:multiLevelType w:val="multilevel"/>
    <w:tmpl w:val="4F6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C654C"/>
    <w:multiLevelType w:val="multilevel"/>
    <w:tmpl w:val="D3E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42ECB"/>
    <w:multiLevelType w:val="hybridMultilevel"/>
    <w:tmpl w:val="DA988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EA421F"/>
    <w:multiLevelType w:val="hybridMultilevel"/>
    <w:tmpl w:val="E3524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7D"/>
    <w:rsid w:val="000B2D49"/>
    <w:rsid w:val="001222CC"/>
    <w:rsid w:val="00137A47"/>
    <w:rsid w:val="00262AAE"/>
    <w:rsid w:val="002F3F10"/>
    <w:rsid w:val="0030077D"/>
    <w:rsid w:val="0039417D"/>
    <w:rsid w:val="004B3BC7"/>
    <w:rsid w:val="006B15BC"/>
    <w:rsid w:val="007C6D50"/>
    <w:rsid w:val="008A5282"/>
    <w:rsid w:val="009E23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4A0A"/>
  <w15:chartTrackingRefBased/>
  <w15:docId w15:val="{FC403C39-F773-4CFD-A96B-6B3130C9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NormalWeb">
    <w:name w:val="Normal (Web)"/>
    <w:basedOn w:val="Normal"/>
    <w:uiPriority w:val="99"/>
    <w:semiHidden/>
    <w:unhideWhenUsed/>
    <w:rsid w:val="0030077D"/>
    <w:pPr>
      <w:spacing w:before="100" w:beforeAutospacing="1" w:after="100" w:afterAutospacing="1"/>
    </w:pPr>
    <w:rPr>
      <w:sz w:val="24"/>
      <w:szCs w:val="24"/>
      <w:lang w:val="es-ES" w:eastAsia="es-ES"/>
    </w:rPr>
  </w:style>
  <w:style w:type="character" w:styleId="Hipervnculo">
    <w:name w:val="Hyperlink"/>
    <w:basedOn w:val="Fuentedeprrafopredeter"/>
    <w:uiPriority w:val="99"/>
    <w:unhideWhenUsed/>
    <w:rsid w:val="0030077D"/>
    <w:rPr>
      <w:color w:val="0000FF"/>
      <w:u w:val="single"/>
    </w:rPr>
  </w:style>
  <w:style w:type="character" w:customStyle="1" w:styleId="mi">
    <w:name w:val="mi"/>
    <w:basedOn w:val="Fuentedeprrafopredeter"/>
    <w:rsid w:val="0030077D"/>
  </w:style>
  <w:style w:type="character" w:customStyle="1" w:styleId="mo">
    <w:name w:val="mo"/>
    <w:basedOn w:val="Fuentedeprrafopredeter"/>
    <w:rsid w:val="0030077D"/>
  </w:style>
  <w:style w:type="character" w:customStyle="1" w:styleId="mtext">
    <w:name w:val="mtext"/>
    <w:basedOn w:val="Fuentedeprrafopredeter"/>
    <w:rsid w:val="0030077D"/>
  </w:style>
  <w:style w:type="paragraph" w:styleId="Prrafodelista">
    <w:name w:val="List Paragraph"/>
    <w:basedOn w:val="Normal"/>
    <w:uiPriority w:val="34"/>
    <w:qFormat/>
    <w:rsid w:val="00137A47"/>
    <w:pPr>
      <w:ind w:left="720"/>
      <w:contextualSpacing/>
    </w:pPr>
  </w:style>
  <w:style w:type="paragraph" w:styleId="Encabezado">
    <w:name w:val="header"/>
    <w:basedOn w:val="Normal"/>
    <w:link w:val="EncabezadoCar"/>
    <w:uiPriority w:val="99"/>
    <w:unhideWhenUsed/>
    <w:rsid w:val="007C6D50"/>
    <w:pPr>
      <w:tabs>
        <w:tab w:val="center" w:pos="4252"/>
        <w:tab w:val="right" w:pos="8504"/>
      </w:tabs>
    </w:pPr>
  </w:style>
  <w:style w:type="character" w:customStyle="1" w:styleId="EncabezadoCar">
    <w:name w:val="Encabezado Car"/>
    <w:basedOn w:val="Fuentedeprrafopredeter"/>
    <w:link w:val="Encabezado"/>
    <w:uiPriority w:val="99"/>
    <w:rsid w:val="007C6D50"/>
    <w:rPr>
      <w:lang w:val="es-ES_tradnl"/>
    </w:rPr>
  </w:style>
  <w:style w:type="paragraph" w:styleId="Piedepgina">
    <w:name w:val="footer"/>
    <w:basedOn w:val="Normal"/>
    <w:link w:val="PiedepginaCar"/>
    <w:uiPriority w:val="99"/>
    <w:unhideWhenUsed/>
    <w:rsid w:val="007C6D50"/>
    <w:pPr>
      <w:tabs>
        <w:tab w:val="center" w:pos="4252"/>
        <w:tab w:val="right" w:pos="8504"/>
      </w:tabs>
    </w:pPr>
  </w:style>
  <w:style w:type="character" w:customStyle="1" w:styleId="PiedepginaCar">
    <w:name w:val="Pie de página Car"/>
    <w:basedOn w:val="Fuentedeprrafopredeter"/>
    <w:link w:val="Piedepgina"/>
    <w:uiPriority w:val="99"/>
    <w:rsid w:val="007C6D5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7279">
      <w:bodyDiv w:val="1"/>
      <w:marLeft w:val="0"/>
      <w:marRight w:val="0"/>
      <w:marTop w:val="0"/>
      <w:marBottom w:val="0"/>
      <w:divBdr>
        <w:top w:val="none" w:sz="0" w:space="0" w:color="auto"/>
        <w:left w:val="none" w:sz="0" w:space="0" w:color="auto"/>
        <w:bottom w:val="none" w:sz="0" w:space="0" w:color="auto"/>
        <w:right w:val="none" w:sz="0" w:space="0" w:color="auto"/>
      </w:divBdr>
    </w:div>
    <w:div w:id="344790103">
      <w:bodyDiv w:val="1"/>
      <w:marLeft w:val="0"/>
      <w:marRight w:val="0"/>
      <w:marTop w:val="0"/>
      <w:marBottom w:val="0"/>
      <w:divBdr>
        <w:top w:val="none" w:sz="0" w:space="0" w:color="auto"/>
        <w:left w:val="none" w:sz="0" w:space="0" w:color="auto"/>
        <w:bottom w:val="none" w:sz="0" w:space="0" w:color="auto"/>
        <w:right w:val="none" w:sz="0" w:space="0" w:color="auto"/>
      </w:divBdr>
      <w:divsChild>
        <w:div w:id="1112017648">
          <w:marLeft w:val="0"/>
          <w:marRight w:val="240"/>
          <w:marTop w:val="240"/>
          <w:marBottom w:val="240"/>
          <w:divBdr>
            <w:top w:val="none" w:sz="0" w:space="0" w:color="auto"/>
            <w:left w:val="none" w:sz="0" w:space="0" w:color="auto"/>
            <w:bottom w:val="none" w:sz="0" w:space="0" w:color="auto"/>
            <w:right w:val="none" w:sz="0" w:space="0" w:color="auto"/>
          </w:divBdr>
        </w:div>
        <w:div w:id="576598654">
          <w:marLeft w:val="0"/>
          <w:marRight w:val="240"/>
          <w:marTop w:val="240"/>
          <w:marBottom w:val="240"/>
          <w:divBdr>
            <w:top w:val="none" w:sz="0" w:space="0" w:color="auto"/>
            <w:left w:val="none" w:sz="0" w:space="0" w:color="auto"/>
            <w:bottom w:val="none" w:sz="0" w:space="0" w:color="auto"/>
            <w:right w:val="none" w:sz="0" w:space="0" w:color="auto"/>
          </w:divBdr>
        </w:div>
      </w:divsChild>
    </w:div>
    <w:div w:id="399594168">
      <w:bodyDiv w:val="1"/>
      <w:marLeft w:val="0"/>
      <w:marRight w:val="0"/>
      <w:marTop w:val="0"/>
      <w:marBottom w:val="0"/>
      <w:divBdr>
        <w:top w:val="none" w:sz="0" w:space="0" w:color="auto"/>
        <w:left w:val="none" w:sz="0" w:space="0" w:color="auto"/>
        <w:bottom w:val="none" w:sz="0" w:space="0" w:color="auto"/>
        <w:right w:val="none" w:sz="0" w:space="0" w:color="auto"/>
      </w:divBdr>
      <w:divsChild>
        <w:div w:id="499857743">
          <w:marLeft w:val="0"/>
          <w:marRight w:val="0"/>
          <w:marTop w:val="0"/>
          <w:marBottom w:val="0"/>
          <w:divBdr>
            <w:top w:val="none" w:sz="0" w:space="0" w:color="auto"/>
            <w:left w:val="none" w:sz="0" w:space="0" w:color="auto"/>
            <w:bottom w:val="none" w:sz="0" w:space="0" w:color="auto"/>
            <w:right w:val="none" w:sz="0" w:space="0" w:color="auto"/>
          </w:divBdr>
        </w:div>
        <w:div w:id="1969315303">
          <w:marLeft w:val="0"/>
          <w:marRight w:val="0"/>
          <w:marTop w:val="0"/>
          <w:marBottom w:val="0"/>
          <w:divBdr>
            <w:top w:val="none" w:sz="0" w:space="0" w:color="auto"/>
            <w:left w:val="none" w:sz="0" w:space="0" w:color="auto"/>
            <w:bottom w:val="none" w:sz="0" w:space="0" w:color="auto"/>
            <w:right w:val="none" w:sz="0" w:space="0" w:color="auto"/>
          </w:divBdr>
          <w:divsChild>
            <w:div w:id="642345994">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 w:id="522938532">
      <w:bodyDiv w:val="1"/>
      <w:marLeft w:val="0"/>
      <w:marRight w:val="0"/>
      <w:marTop w:val="0"/>
      <w:marBottom w:val="0"/>
      <w:divBdr>
        <w:top w:val="none" w:sz="0" w:space="0" w:color="auto"/>
        <w:left w:val="none" w:sz="0" w:space="0" w:color="auto"/>
        <w:bottom w:val="none" w:sz="0" w:space="0" w:color="auto"/>
        <w:right w:val="none" w:sz="0" w:space="0" w:color="auto"/>
      </w:divBdr>
      <w:divsChild>
        <w:div w:id="808127366">
          <w:marLeft w:val="0"/>
          <w:marRight w:val="240"/>
          <w:marTop w:val="240"/>
          <w:marBottom w:val="240"/>
          <w:divBdr>
            <w:top w:val="none" w:sz="0" w:space="0" w:color="auto"/>
            <w:left w:val="none" w:sz="0" w:space="0" w:color="auto"/>
            <w:bottom w:val="none" w:sz="0" w:space="0" w:color="auto"/>
            <w:right w:val="none" w:sz="0" w:space="0" w:color="auto"/>
          </w:divBdr>
        </w:div>
        <w:div w:id="828060127">
          <w:marLeft w:val="0"/>
          <w:marRight w:val="240"/>
          <w:marTop w:val="240"/>
          <w:marBottom w:val="240"/>
          <w:divBdr>
            <w:top w:val="none" w:sz="0" w:space="0" w:color="auto"/>
            <w:left w:val="none" w:sz="0" w:space="0" w:color="auto"/>
            <w:bottom w:val="none" w:sz="0" w:space="0" w:color="auto"/>
            <w:right w:val="none" w:sz="0" w:space="0" w:color="auto"/>
          </w:divBdr>
        </w:div>
        <w:div w:id="1634870198">
          <w:marLeft w:val="0"/>
          <w:marRight w:val="240"/>
          <w:marTop w:val="240"/>
          <w:marBottom w:val="240"/>
          <w:divBdr>
            <w:top w:val="none" w:sz="0" w:space="0" w:color="auto"/>
            <w:left w:val="none" w:sz="0" w:space="0" w:color="auto"/>
            <w:bottom w:val="none" w:sz="0" w:space="0" w:color="auto"/>
            <w:right w:val="none" w:sz="0" w:space="0" w:color="auto"/>
          </w:divBdr>
        </w:div>
      </w:divsChild>
    </w:div>
    <w:div w:id="1161234991">
      <w:bodyDiv w:val="1"/>
      <w:marLeft w:val="0"/>
      <w:marRight w:val="0"/>
      <w:marTop w:val="0"/>
      <w:marBottom w:val="0"/>
      <w:divBdr>
        <w:top w:val="none" w:sz="0" w:space="0" w:color="auto"/>
        <w:left w:val="none" w:sz="0" w:space="0" w:color="auto"/>
        <w:bottom w:val="none" w:sz="0" w:space="0" w:color="auto"/>
        <w:right w:val="none" w:sz="0" w:space="0" w:color="auto"/>
      </w:divBdr>
      <w:divsChild>
        <w:div w:id="1984701554">
          <w:marLeft w:val="0"/>
          <w:marRight w:val="0"/>
          <w:marTop w:val="720"/>
          <w:marBottom w:val="720"/>
          <w:divBdr>
            <w:top w:val="single" w:sz="2" w:space="11" w:color="D7EDFF"/>
            <w:left w:val="single" w:sz="12" w:space="19" w:color="D7EDFF"/>
            <w:bottom w:val="single" w:sz="2" w:space="11" w:color="D7EDFF"/>
            <w:right w:val="single" w:sz="12" w:space="19" w:color="D7EDFF"/>
          </w:divBdr>
          <w:divsChild>
            <w:div w:id="1171144244">
              <w:marLeft w:val="0"/>
              <w:marRight w:val="0"/>
              <w:marTop w:val="0"/>
              <w:marBottom w:val="0"/>
              <w:divBdr>
                <w:top w:val="none" w:sz="0" w:space="0" w:color="auto"/>
                <w:left w:val="none" w:sz="0" w:space="0" w:color="auto"/>
                <w:bottom w:val="none" w:sz="0" w:space="0" w:color="auto"/>
                <w:right w:val="none" w:sz="0" w:space="0" w:color="auto"/>
              </w:divBdr>
              <w:divsChild>
                <w:div w:id="2016305421">
                  <w:marLeft w:val="0"/>
                  <w:marRight w:val="0"/>
                  <w:marTop w:val="0"/>
                  <w:marBottom w:val="0"/>
                  <w:divBdr>
                    <w:top w:val="none" w:sz="0" w:space="0" w:color="auto"/>
                    <w:left w:val="none" w:sz="0" w:space="0" w:color="auto"/>
                    <w:bottom w:val="none" w:sz="0" w:space="0" w:color="auto"/>
                    <w:right w:val="none" w:sz="0" w:space="0" w:color="auto"/>
                  </w:divBdr>
                  <w:divsChild>
                    <w:div w:id="1848977417">
                      <w:marLeft w:val="0"/>
                      <w:marRight w:val="0"/>
                      <w:marTop w:val="0"/>
                      <w:marBottom w:val="0"/>
                      <w:divBdr>
                        <w:top w:val="none" w:sz="0" w:space="0" w:color="auto"/>
                        <w:left w:val="none" w:sz="0" w:space="0" w:color="auto"/>
                        <w:bottom w:val="none" w:sz="0" w:space="0" w:color="auto"/>
                        <w:right w:val="none" w:sz="0" w:space="0" w:color="auto"/>
                      </w:divBdr>
                      <w:divsChild>
                        <w:div w:id="31199866">
                          <w:marLeft w:val="0"/>
                          <w:marRight w:val="0"/>
                          <w:marTop w:val="0"/>
                          <w:marBottom w:val="0"/>
                          <w:divBdr>
                            <w:top w:val="none" w:sz="0" w:space="0" w:color="auto"/>
                            <w:left w:val="none" w:sz="0" w:space="0" w:color="auto"/>
                            <w:bottom w:val="none" w:sz="0" w:space="0" w:color="auto"/>
                            <w:right w:val="none" w:sz="0" w:space="0" w:color="auto"/>
                          </w:divBdr>
                          <w:divsChild>
                            <w:div w:id="2111659832">
                              <w:marLeft w:val="0"/>
                              <w:marRight w:val="0"/>
                              <w:marTop w:val="0"/>
                              <w:marBottom w:val="0"/>
                              <w:divBdr>
                                <w:top w:val="none" w:sz="0" w:space="0" w:color="auto"/>
                                <w:left w:val="none" w:sz="0" w:space="0" w:color="auto"/>
                                <w:bottom w:val="none" w:sz="0" w:space="0" w:color="auto"/>
                                <w:right w:val="none" w:sz="0" w:space="0" w:color="auto"/>
                              </w:divBdr>
                              <w:divsChild>
                                <w:div w:id="57478271">
                                  <w:marLeft w:val="0"/>
                                  <w:marRight w:val="0"/>
                                  <w:marTop w:val="0"/>
                                  <w:marBottom w:val="0"/>
                                  <w:divBdr>
                                    <w:top w:val="none" w:sz="0" w:space="0" w:color="auto"/>
                                    <w:left w:val="none" w:sz="0" w:space="0" w:color="auto"/>
                                    <w:bottom w:val="none" w:sz="0" w:space="0" w:color="auto"/>
                                    <w:right w:val="none" w:sz="0" w:space="0" w:color="auto"/>
                                  </w:divBdr>
                                  <w:divsChild>
                                    <w:div w:id="624699515">
                                      <w:marLeft w:val="0"/>
                                      <w:marRight w:val="0"/>
                                      <w:marTop w:val="0"/>
                                      <w:marBottom w:val="0"/>
                                      <w:divBdr>
                                        <w:top w:val="none" w:sz="0" w:space="0" w:color="auto"/>
                                        <w:left w:val="none" w:sz="0" w:space="0" w:color="auto"/>
                                        <w:bottom w:val="none" w:sz="0" w:space="0" w:color="auto"/>
                                        <w:right w:val="none" w:sz="0" w:space="0" w:color="auto"/>
                                      </w:divBdr>
                                      <w:divsChild>
                                        <w:div w:id="661398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8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fisicalab.com/tema/fuerza-y-presion-en-los-fluidos/ejercici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5</cp:revision>
  <dcterms:created xsi:type="dcterms:W3CDTF">2020-04-01T10:58:00Z</dcterms:created>
  <dcterms:modified xsi:type="dcterms:W3CDTF">2020-04-01T12:02:00Z</dcterms:modified>
</cp:coreProperties>
</file>