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F6BC" w14:textId="77777777" w:rsidR="00EF6B5D" w:rsidRPr="00DE026A" w:rsidRDefault="00EF6B5D" w:rsidP="00EF6B5D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Asignatura: </w:t>
      </w:r>
      <w:r w:rsidRPr="00DE026A">
        <w:rPr>
          <w:b/>
          <w:bCs/>
          <w:color w:val="000000"/>
        </w:rPr>
        <w:t>Dibujo Técnico</w:t>
      </w:r>
    </w:p>
    <w:p w14:paraId="1B23548E" w14:textId="75FB7F6F" w:rsidR="00EF6B5D" w:rsidRPr="00DE026A" w:rsidRDefault="00EF6B5D" w:rsidP="00EF6B5D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</w:rPr>
      </w:pPr>
      <w:r w:rsidRPr="00DE026A">
        <w:rPr>
          <w:b/>
          <w:bCs/>
          <w:color w:val="000000"/>
        </w:rPr>
        <w:t xml:space="preserve">Tema: </w:t>
      </w:r>
      <w:r>
        <w:rPr>
          <w:b/>
          <w:bCs/>
          <w:color w:val="000000"/>
        </w:rPr>
        <w:t>Líneas de trazado</w:t>
      </w:r>
      <w:r w:rsidR="003320F9">
        <w:rPr>
          <w:b/>
          <w:bCs/>
          <w:color w:val="000000"/>
        </w:rPr>
        <w:t xml:space="preserve"> </w:t>
      </w:r>
      <w:r w:rsidR="00E478C2">
        <w:rPr>
          <w:b/>
          <w:bCs/>
          <w:color w:val="000000"/>
        </w:rPr>
        <w:t>Norma IRAM 4502</w:t>
      </w:r>
    </w:p>
    <w:p w14:paraId="356F7F4A" w14:textId="77777777" w:rsidR="00EF6B5D" w:rsidRPr="00DE026A" w:rsidRDefault="00EF6B5D" w:rsidP="00EF6B5D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</w:rPr>
      </w:pPr>
      <w:r w:rsidRPr="00DE026A">
        <w:rPr>
          <w:b/>
          <w:bCs/>
          <w:color w:val="000000"/>
        </w:rPr>
        <w:t>Profesor: Verdún Ángel Alcides</w:t>
      </w:r>
    </w:p>
    <w:p w14:paraId="2BC34EFA" w14:textId="3EFF6AFC" w:rsidR="00D31BFA" w:rsidRPr="007F53F1" w:rsidRDefault="00E478C2">
      <w:pPr>
        <w:rPr>
          <w:sz w:val="24"/>
          <w:szCs w:val="24"/>
        </w:rPr>
      </w:pPr>
      <w:r w:rsidRPr="007F53F1">
        <w:rPr>
          <w:sz w:val="24"/>
          <w:szCs w:val="24"/>
        </w:rPr>
        <w:t xml:space="preserve">La ejecución del dibujo lineal </w:t>
      </w:r>
      <w:r w:rsidR="007C05B4" w:rsidRPr="007F53F1">
        <w:rPr>
          <w:sz w:val="24"/>
          <w:szCs w:val="24"/>
        </w:rPr>
        <w:t>y su posterior interpretación se debe ajustar a ciertos parámetros, entre los que se encuentran las líneas: Tipos y espesores.</w:t>
      </w:r>
    </w:p>
    <w:p w14:paraId="672D5441" w14:textId="3F968C01" w:rsidR="007C05B4" w:rsidRPr="007F53F1" w:rsidRDefault="007C05B4">
      <w:pPr>
        <w:rPr>
          <w:sz w:val="24"/>
          <w:szCs w:val="24"/>
        </w:rPr>
      </w:pPr>
      <w:r w:rsidRPr="007F53F1">
        <w:rPr>
          <w:sz w:val="24"/>
          <w:szCs w:val="24"/>
        </w:rPr>
        <w:t>La norma IRAM 4502 es la que determina los tipos de líneas, su aplicación y la proporción de sus espesores.</w:t>
      </w:r>
    </w:p>
    <w:p w14:paraId="31EA7859" w14:textId="692F8779" w:rsidR="00575467" w:rsidRPr="00CC159F" w:rsidRDefault="007C05B4" w:rsidP="00CC159F">
      <w:pPr>
        <w:rPr>
          <w:sz w:val="24"/>
          <w:szCs w:val="24"/>
        </w:rPr>
      </w:pPr>
      <w:r w:rsidRPr="007F53F1">
        <w:rPr>
          <w:sz w:val="24"/>
          <w:szCs w:val="24"/>
        </w:rPr>
        <w:t>Por su aplicación las líneas se clasifican como:</w:t>
      </w:r>
    </w:p>
    <w:p w14:paraId="2E76EDA3" w14:textId="3483E609" w:rsidR="007C05B4" w:rsidRDefault="007C05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D0EF7E" wp14:editId="762AF614">
                <wp:simplePos x="0" y="0"/>
                <wp:positionH relativeFrom="column">
                  <wp:posOffset>1091565</wp:posOffset>
                </wp:positionH>
                <wp:positionV relativeFrom="paragraph">
                  <wp:posOffset>73025</wp:posOffset>
                </wp:positionV>
                <wp:extent cx="3575050" cy="2755900"/>
                <wp:effectExtent l="0" t="0" r="2540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04265" w14:textId="6FEB2865" w:rsidR="007C05B4" w:rsidRPr="00CC159F" w:rsidRDefault="007C05B4" w:rsidP="00CC159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C159F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Tipo A:</w:t>
                            </w:r>
                            <w:r w:rsidRPr="00CC159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Línea gruesa continua -para graficar contornos y aristas visibles.</w:t>
                            </w:r>
                          </w:p>
                          <w:p w14:paraId="0F98B1D6" w14:textId="48A92798" w:rsidR="007C05B4" w:rsidRPr="00CC159F" w:rsidRDefault="007C05B4" w:rsidP="00CC159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C159F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Tipo B:</w:t>
                            </w:r>
                            <w:r w:rsidRPr="00CC159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Línea fina continua -para acotar</w:t>
                            </w:r>
                            <w:r w:rsidR="00575467" w:rsidRPr="00CC159F">
                              <w:rPr>
                                <w:sz w:val="24"/>
                                <w:szCs w:val="24"/>
                                <w:lang w:val="es-ES"/>
                              </w:rPr>
                              <w:t>, trazos auxiliares, rayado en cortes y secciones.</w:t>
                            </w:r>
                          </w:p>
                          <w:p w14:paraId="1C60CD42" w14:textId="7439CDC7" w:rsidR="00575467" w:rsidRPr="00CC159F" w:rsidRDefault="00575467" w:rsidP="00CC159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C159F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Tipo C:</w:t>
                            </w:r>
                            <w:r w:rsidRPr="00CC159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Línea fina, continua con dientes -para marcar la interrupción de grandes áreas.</w:t>
                            </w:r>
                          </w:p>
                          <w:p w14:paraId="689842BA" w14:textId="36A50007" w:rsidR="00575467" w:rsidRPr="00CC159F" w:rsidRDefault="00575467" w:rsidP="00CC159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C159F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Tipo D:</w:t>
                            </w:r>
                            <w:r w:rsidRPr="00CC159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Línea fina, continua a mano alzada -para interrupciones de vistas y cortes parciales.</w:t>
                            </w:r>
                          </w:p>
                          <w:p w14:paraId="72FED96B" w14:textId="6A7891E1" w:rsidR="00575467" w:rsidRPr="00CC159F" w:rsidRDefault="00575467" w:rsidP="00CC159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C159F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Tipo E:</w:t>
                            </w:r>
                            <w:r w:rsidRPr="00CC159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Línea media de trazos -para representar contornos.</w:t>
                            </w:r>
                          </w:p>
                          <w:p w14:paraId="2E814579" w14:textId="3EA22E0D" w:rsidR="00575467" w:rsidRPr="00CC159F" w:rsidRDefault="00575467" w:rsidP="00CC159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C159F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Tipo F:</w:t>
                            </w:r>
                            <w:r w:rsidRPr="00CC159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Línea de trazos largos y corto, fina -para establecer ejes de simetría, centros, circunferencias, etc.</w:t>
                            </w:r>
                          </w:p>
                          <w:p w14:paraId="6ECD8E9F" w14:textId="26B5FBAE" w:rsidR="00575467" w:rsidRPr="00CC159F" w:rsidRDefault="00575467" w:rsidP="00CC159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C159F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Tipo G:</w:t>
                            </w:r>
                            <w:r w:rsidRPr="00CC159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Línea de trazo largo y corto, primer y último trazo gruesos. -para indicar cortes y secciones.</w:t>
                            </w:r>
                          </w:p>
                          <w:p w14:paraId="2E850B7E" w14:textId="4481764F" w:rsidR="00575467" w:rsidRPr="00CC159F" w:rsidRDefault="00575467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C159F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Tipo H:</w:t>
                            </w:r>
                            <w:r w:rsidRPr="00CC159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Líneas de trazo largo y corto, gruesa -para indicar incrementos.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0EF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95pt;margin-top:5.75pt;width:281.5pt;height:2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">
                <v:textbox>
                  <w:txbxContent>
                    <w:p w14:paraId="6BC04265" w14:textId="6FEB2865" w:rsidR="007C05B4" w:rsidRPr="00CC159F" w:rsidRDefault="007C05B4" w:rsidP="00CC159F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C159F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Tipo A:</w:t>
                      </w:r>
                      <w:r w:rsidRPr="00CC159F">
                        <w:rPr>
                          <w:sz w:val="24"/>
                          <w:szCs w:val="24"/>
                          <w:lang w:val="es-ES"/>
                        </w:rPr>
                        <w:t xml:space="preserve"> Línea gruesa continua -para graficar contornos y aristas visibles.</w:t>
                      </w:r>
                    </w:p>
                    <w:p w14:paraId="0F98B1D6" w14:textId="48A92798" w:rsidR="007C05B4" w:rsidRPr="00CC159F" w:rsidRDefault="007C05B4" w:rsidP="00CC159F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C159F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Tipo B:</w:t>
                      </w:r>
                      <w:r w:rsidRPr="00CC159F">
                        <w:rPr>
                          <w:sz w:val="24"/>
                          <w:szCs w:val="24"/>
                          <w:lang w:val="es-ES"/>
                        </w:rPr>
                        <w:t xml:space="preserve"> Línea fina continua -para acotar</w:t>
                      </w:r>
                      <w:r w:rsidR="00575467" w:rsidRPr="00CC159F">
                        <w:rPr>
                          <w:sz w:val="24"/>
                          <w:szCs w:val="24"/>
                          <w:lang w:val="es-ES"/>
                        </w:rPr>
                        <w:t>, trazos auxiliares, rayado en cortes y secciones.</w:t>
                      </w:r>
                    </w:p>
                    <w:p w14:paraId="1C60CD42" w14:textId="7439CDC7" w:rsidR="00575467" w:rsidRPr="00CC159F" w:rsidRDefault="00575467" w:rsidP="00CC159F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C159F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Tipo C:</w:t>
                      </w:r>
                      <w:r w:rsidRPr="00CC159F">
                        <w:rPr>
                          <w:sz w:val="24"/>
                          <w:szCs w:val="24"/>
                          <w:lang w:val="es-ES"/>
                        </w:rPr>
                        <w:t xml:space="preserve"> Línea fina, continua con dientes -para marcar la interrupción de grandes áreas.</w:t>
                      </w:r>
                    </w:p>
                    <w:p w14:paraId="689842BA" w14:textId="36A50007" w:rsidR="00575467" w:rsidRPr="00CC159F" w:rsidRDefault="00575467" w:rsidP="00CC159F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C159F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Tipo D:</w:t>
                      </w:r>
                      <w:r w:rsidRPr="00CC159F">
                        <w:rPr>
                          <w:sz w:val="24"/>
                          <w:szCs w:val="24"/>
                          <w:lang w:val="es-ES"/>
                        </w:rPr>
                        <w:t xml:space="preserve"> Línea fina, continua a mano alzada -para interrupciones de vistas y cortes parciales.</w:t>
                      </w:r>
                    </w:p>
                    <w:p w14:paraId="72FED96B" w14:textId="6A7891E1" w:rsidR="00575467" w:rsidRPr="00CC159F" w:rsidRDefault="00575467" w:rsidP="00CC159F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C159F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Tipo E:</w:t>
                      </w:r>
                      <w:r w:rsidRPr="00CC159F">
                        <w:rPr>
                          <w:sz w:val="24"/>
                          <w:szCs w:val="24"/>
                          <w:lang w:val="es-ES"/>
                        </w:rPr>
                        <w:t xml:space="preserve"> Línea media de trazos -para representar contornos.</w:t>
                      </w:r>
                    </w:p>
                    <w:p w14:paraId="2E814579" w14:textId="3EA22E0D" w:rsidR="00575467" w:rsidRPr="00CC159F" w:rsidRDefault="00575467" w:rsidP="00CC159F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C159F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Tipo F:</w:t>
                      </w:r>
                      <w:r w:rsidRPr="00CC159F">
                        <w:rPr>
                          <w:sz w:val="24"/>
                          <w:szCs w:val="24"/>
                          <w:lang w:val="es-ES"/>
                        </w:rPr>
                        <w:t xml:space="preserve"> Línea de trazos largos y corto, fina -para establecer ejes de simetría, centros, circunferencias, etc.</w:t>
                      </w:r>
                    </w:p>
                    <w:p w14:paraId="6ECD8E9F" w14:textId="26B5FBAE" w:rsidR="00575467" w:rsidRPr="00CC159F" w:rsidRDefault="00575467" w:rsidP="00CC159F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C159F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Tipo G:</w:t>
                      </w:r>
                      <w:r w:rsidRPr="00CC159F">
                        <w:rPr>
                          <w:sz w:val="24"/>
                          <w:szCs w:val="24"/>
                          <w:lang w:val="es-ES"/>
                        </w:rPr>
                        <w:t xml:space="preserve"> Línea de trazo largo y corto, primer y último trazo gruesos. -para indicar cortes y secciones.</w:t>
                      </w:r>
                    </w:p>
                    <w:p w14:paraId="2E850B7E" w14:textId="4481764F" w:rsidR="00575467" w:rsidRPr="00CC159F" w:rsidRDefault="00575467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C159F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Tipo H:</w:t>
                      </w:r>
                      <w:r w:rsidRPr="00CC159F">
                        <w:rPr>
                          <w:sz w:val="24"/>
                          <w:szCs w:val="24"/>
                          <w:lang w:val="es-ES"/>
                        </w:rPr>
                        <w:t xml:space="preserve"> Líneas de trazo largo y corto, gruesa -para indicar incrementos.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B393D0" w14:textId="7E9BA7DE" w:rsidR="007C05B4" w:rsidRDefault="007C05B4" w:rsidP="00CC159F">
      <w:pPr>
        <w:jc w:val="center"/>
      </w:pPr>
      <w:r>
        <w:rPr>
          <w:noProof/>
        </w:rPr>
        <w:drawing>
          <wp:inline distT="0" distB="0" distL="0" distR="0" wp14:anchorId="37C6249C" wp14:editId="49B83572">
            <wp:extent cx="4794250" cy="4004368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480" t="41957" r="41812" b="16086"/>
                    <a:stretch/>
                  </pic:blipFill>
                  <pic:spPr bwMode="auto">
                    <a:xfrm>
                      <a:off x="0" y="0"/>
                      <a:ext cx="4821853" cy="4027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36498" w14:textId="5893C47D" w:rsidR="007F53F1" w:rsidRPr="007F53F1" w:rsidRDefault="007F53F1">
      <w:pPr>
        <w:rPr>
          <w:i/>
          <w:iCs/>
          <w:sz w:val="24"/>
          <w:szCs w:val="24"/>
        </w:rPr>
      </w:pPr>
      <w:r w:rsidRPr="007F53F1">
        <w:rPr>
          <w:i/>
          <w:iCs/>
          <w:sz w:val="24"/>
          <w:szCs w:val="24"/>
        </w:rPr>
        <w:lastRenderedPageBreak/>
        <w:t>Actividad:</w:t>
      </w:r>
    </w:p>
    <w:p w14:paraId="37E5CC3F" w14:textId="551913F0" w:rsidR="007F53F1" w:rsidRDefault="007F53F1" w:rsidP="007F53F1">
      <w:pPr>
        <w:pStyle w:val="Prrafodelista"/>
        <w:numPr>
          <w:ilvl w:val="0"/>
          <w:numId w:val="10"/>
        </w:numPr>
        <w:rPr>
          <w:i/>
          <w:iCs/>
          <w:sz w:val="24"/>
          <w:szCs w:val="24"/>
        </w:rPr>
      </w:pPr>
      <w:r w:rsidRPr="007F53F1">
        <w:rPr>
          <w:i/>
          <w:iCs/>
          <w:sz w:val="24"/>
          <w:szCs w:val="24"/>
        </w:rPr>
        <w:t>¿A qué norma responden los tipos de líneas?</w:t>
      </w:r>
    </w:p>
    <w:p w14:paraId="3E1EB64E" w14:textId="1DEA3B7A" w:rsidR="00DB16EA" w:rsidRPr="007F53F1" w:rsidRDefault="00DB16EA" w:rsidP="007F53F1">
      <w:pPr>
        <w:pStyle w:val="Prrafodelista"/>
        <w:numPr>
          <w:ilvl w:val="0"/>
          <w:numId w:val="1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¿Cómo se clasifican las líneas?</w:t>
      </w:r>
    </w:p>
    <w:p w14:paraId="1499FEAD" w14:textId="5501F86D" w:rsidR="007F53F1" w:rsidRPr="006671CC" w:rsidRDefault="007F53F1" w:rsidP="006671CC">
      <w:pPr>
        <w:pStyle w:val="Prrafodelista"/>
        <w:numPr>
          <w:ilvl w:val="0"/>
          <w:numId w:val="10"/>
        </w:numPr>
        <w:rPr>
          <w:i/>
          <w:iCs/>
          <w:sz w:val="24"/>
          <w:szCs w:val="24"/>
        </w:rPr>
      </w:pPr>
      <w:r w:rsidRPr="007F53F1">
        <w:rPr>
          <w:i/>
          <w:iCs/>
          <w:sz w:val="24"/>
          <w:szCs w:val="24"/>
        </w:rPr>
        <w:t xml:space="preserve">Dibuja en tu carpeta las figuras que debajo se detallan, el rectángulo lo defines vos. Tené en cuenta </w:t>
      </w:r>
      <w:r w:rsidR="00CC159F">
        <w:rPr>
          <w:i/>
          <w:iCs/>
          <w:sz w:val="24"/>
          <w:szCs w:val="24"/>
        </w:rPr>
        <w:t xml:space="preserve">que debes dibujar a mano alzada y con regla y escuadra. Además, </w:t>
      </w:r>
      <w:r w:rsidRPr="007F53F1">
        <w:rPr>
          <w:i/>
          <w:iCs/>
          <w:sz w:val="24"/>
          <w:szCs w:val="24"/>
        </w:rPr>
        <w:t>el tipo de línea</w:t>
      </w:r>
      <w:r>
        <w:rPr>
          <w:i/>
          <w:iCs/>
          <w:sz w:val="24"/>
          <w:szCs w:val="24"/>
        </w:rPr>
        <w:t xml:space="preserve"> que se detalla al pie de cada figura.</w:t>
      </w:r>
    </w:p>
    <w:p w14:paraId="0BADF97E" w14:textId="77777777" w:rsidR="00CC159F" w:rsidRDefault="0061497A" w:rsidP="00CC159F">
      <w:pPr>
        <w:jc w:val="center"/>
      </w:pPr>
      <w:r>
        <w:rPr>
          <w:noProof/>
        </w:rPr>
        <w:drawing>
          <wp:inline distT="0" distB="0" distL="0" distR="0" wp14:anchorId="5329D956" wp14:editId="2875C93B">
            <wp:extent cx="3225675" cy="32969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9274" t="47787" r="46240" b="25894"/>
                    <a:stretch/>
                  </pic:blipFill>
                  <pic:spPr bwMode="auto">
                    <a:xfrm>
                      <a:off x="0" y="0"/>
                      <a:ext cx="3276114" cy="3348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6DF3F" w14:textId="2C491FE8" w:rsidR="00CC159F" w:rsidRDefault="00CC159F" w:rsidP="00CC159F">
      <w:pPr>
        <w:jc w:val="center"/>
        <w:rPr>
          <w:b/>
          <w:bCs/>
        </w:rPr>
      </w:pPr>
      <w:r w:rsidRPr="007F53F1">
        <w:rPr>
          <w:b/>
          <w:bCs/>
        </w:rPr>
        <w:t>Fig. 1: Línea Tipo A</w:t>
      </w:r>
      <w:r>
        <w:rPr>
          <w:b/>
          <w:bCs/>
        </w:rPr>
        <w:t xml:space="preserve"> (Gruesa)</w:t>
      </w:r>
    </w:p>
    <w:p w14:paraId="0C59C58D" w14:textId="77777777" w:rsidR="00CC159F" w:rsidRDefault="00CC159F" w:rsidP="00CC159F">
      <w:pPr>
        <w:jc w:val="center"/>
      </w:pPr>
    </w:p>
    <w:p w14:paraId="199074A4" w14:textId="53669172" w:rsidR="006B15BC" w:rsidRDefault="00D31BFA" w:rsidP="00CC159F">
      <w:pPr>
        <w:jc w:val="center"/>
      </w:pPr>
      <w:r>
        <w:rPr>
          <w:noProof/>
        </w:rPr>
        <w:drawing>
          <wp:inline distT="0" distB="0" distL="0" distR="0" wp14:anchorId="5856BD59" wp14:editId="0D8AC392">
            <wp:extent cx="3251200" cy="3299169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648" t="47801" r="27584" b="21954"/>
                    <a:stretch/>
                  </pic:blipFill>
                  <pic:spPr bwMode="auto">
                    <a:xfrm>
                      <a:off x="0" y="0"/>
                      <a:ext cx="3292794" cy="3341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33F2F" w14:textId="47A45380" w:rsidR="001D11F1" w:rsidRDefault="007F53F1" w:rsidP="00CC159F">
      <w:pPr>
        <w:jc w:val="center"/>
        <w:rPr>
          <w:b/>
          <w:bCs/>
        </w:rPr>
      </w:pPr>
      <w:r w:rsidRPr="007F53F1">
        <w:rPr>
          <w:b/>
          <w:bCs/>
        </w:rPr>
        <w:t>Fig. 2: Línea Tipo B</w:t>
      </w:r>
      <w:r w:rsidR="00CC159F">
        <w:rPr>
          <w:b/>
          <w:bCs/>
        </w:rPr>
        <w:t xml:space="preserve"> (Fina)</w:t>
      </w:r>
    </w:p>
    <w:p w14:paraId="18D6191A" w14:textId="77777777" w:rsidR="00EF6B5D" w:rsidRDefault="00EF6B5D" w:rsidP="00CC159F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Nota: cualquier consulta al grupo de WhatsApp.  </w:t>
      </w:r>
    </w:p>
    <w:p w14:paraId="3CD069E3" w14:textId="77777777" w:rsidR="00CC159F" w:rsidRDefault="00EF6B5D" w:rsidP="00CC159F">
      <w:pPr>
        <w:shd w:val="clear" w:color="auto" w:fill="FFFFFF"/>
        <w:rPr>
          <w:b/>
          <w:bCs/>
          <w:color w:val="00B050"/>
          <w:sz w:val="24"/>
          <w:szCs w:val="24"/>
          <w:shd w:val="clear" w:color="auto" w:fill="FFFFFF"/>
        </w:rPr>
      </w:pPr>
      <w:r w:rsidRPr="00E32705">
        <w:rPr>
          <w:b/>
          <w:bCs/>
          <w:color w:val="00B050"/>
          <w:sz w:val="24"/>
          <w:szCs w:val="24"/>
          <w:shd w:val="clear" w:color="auto" w:fill="FFFFFF"/>
        </w:rPr>
        <w:t>#Nos-cuidamos-entre-todos.</w:t>
      </w:r>
    </w:p>
    <w:p w14:paraId="705E0D7E" w14:textId="227B0F4B" w:rsidR="001D11F1" w:rsidRPr="00CC159F" w:rsidRDefault="00EF6B5D" w:rsidP="00CC159F">
      <w:pPr>
        <w:shd w:val="clear" w:color="auto" w:fill="FFFFFF"/>
        <w:rPr>
          <w:b/>
          <w:bCs/>
          <w:color w:val="00B05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Saludos Alcides</w:t>
      </w:r>
    </w:p>
    <w:sectPr w:rsidR="001D11F1" w:rsidRPr="00CC159F" w:rsidSect="00CC159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DC65C" w14:textId="77777777" w:rsidR="009917BC" w:rsidRDefault="009917BC" w:rsidP="000332D8">
      <w:r>
        <w:separator/>
      </w:r>
    </w:p>
  </w:endnote>
  <w:endnote w:type="continuationSeparator" w:id="0">
    <w:p w14:paraId="2AF57D85" w14:textId="77777777" w:rsidR="009917BC" w:rsidRDefault="009917BC" w:rsidP="0003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771CE" w14:textId="77777777" w:rsidR="009917BC" w:rsidRDefault="009917BC" w:rsidP="000332D8">
      <w:r>
        <w:separator/>
      </w:r>
    </w:p>
  </w:footnote>
  <w:footnote w:type="continuationSeparator" w:id="0">
    <w:p w14:paraId="5996C8AE" w14:textId="77777777" w:rsidR="009917BC" w:rsidRDefault="009917BC" w:rsidP="0003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3944" w14:textId="466FB34F" w:rsidR="000332D8" w:rsidRDefault="000332D8" w:rsidP="000332D8">
    <w:pPr>
      <w:pStyle w:val="Encabezado"/>
      <w:jc w:val="right"/>
    </w:pPr>
    <w:r>
      <w:t>E.E.AT. D-100 “Divina Providencia”</w:t>
    </w:r>
    <w:r>
      <w:rPr>
        <w:noProof/>
      </w:rPr>
      <w:drawing>
        <wp:inline distT="0" distB="0" distL="0" distR="0" wp14:anchorId="463EC660" wp14:editId="714D2132">
          <wp:extent cx="425450" cy="498574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76" cy="51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3D24D3" w14:textId="77777777" w:rsidR="000332D8" w:rsidRDefault="000332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1FFD"/>
    <w:multiLevelType w:val="hybridMultilevel"/>
    <w:tmpl w:val="8B2806E2"/>
    <w:lvl w:ilvl="0" w:tplc="9E0E1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7A"/>
    <w:rsid w:val="000332D8"/>
    <w:rsid w:val="000B2D49"/>
    <w:rsid w:val="001D11F1"/>
    <w:rsid w:val="003320F9"/>
    <w:rsid w:val="00575467"/>
    <w:rsid w:val="0061497A"/>
    <w:rsid w:val="006671CC"/>
    <w:rsid w:val="006B15BC"/>
    <w:rsid w:val="007C05B4"/>
    <w:rsid w:val="007F53F1"/>
    <w:rsid w:val="009917BC"/>
    <w:rsid w:val="00CC159F"/>
    <w:rsid w:val="00D31BFA"/>
    <w:rsid w:val="00DB16EA"/>
    <w:rsid w:val="00E07103"/>
    <w:rsid w:val="00E478C2"/>
    <w:rsid w:val="00E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D03DD"/>
  <w15:chartTrackingRefBased/>
  <w15:docId w15:val="{1E9F9241-8EF3-4EC4-999B-FEC2879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49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6B5D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F53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3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2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33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2D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4</cp:revision>
  <dcterms:created xsi:type="dcterms:W3CDTF">2020-04-29T22:16:00Z</dcterms:created>
  <dcterms:modified xsi:type="dcterms:W3CDTF">2020-04-30T14:03:00Z</dcterms:modified>
</cp:coreProperties>
</file>